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C49" w:rsidRDefault="005A0C49" w:rsidP="005A0C49">
      <w:pPr>
        <w:rPr>
          <w:rFonts w:ascii="ＭＳ 明朝" w:hAnsi="ＭＳ 明朝"/>
          <w:color w:val="000000" w:themeColor="text1"/>
          <w:sz w:val="24"/>
          <w:szCs w:val="24"/>
        </w:rPr>
      </w:pPr>
    </w:p>
    <w:p w:rsidR="005A0C49" w:rsidRPr="009E08F7" w:rsidRDefault="005A0C49" w:rsidP="005A0C49">
      <w:pPr>
        <w:rPr>
          <w:rFonts w:ascii="ＭＳ 明朝" w:hAnsi="ＭＳ 明朝"/>
          <w:color w:val="000000" w:themeColor="text1"/>
          <w:sz w:val="24"/>
          <w:szCs w:val="24"/>
        </w:rPr>
      </w:pPr>
      <w:r w:rsidRPr="009E08F7">
        <w:rPr>
          <w:rFonts w:ascii="ＭＳ 明朝" w:hAnsi="ＭＳ 明朝" w:hint="eastAsia"/>
          <w:color w:val="000000" w:themeColor="text1"/>
          <w:sz w:val="24"/>
          <w:szCs w:val="24"/>
        </w:rPr>
        <w:t>（別紙１）</w:t>
      </w: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参　加　表　明　書</w:t>
      </w: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jc w:val="right"/>
        <w:rPr>
          <w:rFonts w:ascii="ＭＳ 明朝" w:hAnsi="ＭＳ 明朝"/>
          <w:color w:val="000000" w:themeColor="text1"/>
          <w:sz w:val="24"/>
          <w:szCs w:val="24"/>
        </w:rPr>
      </w:pPr>
      <w:r w:rsidRPr="009E08F7">
        <w:rPr>
          <w:rFonts w:ascii="ＭＳ 明朝" w:hAnsi="ＭＳ 明朝" w:hint="eastAsia"/>
          <w:color w:val="000000" w:themeColor="text1"/>
          <w:sz w:val="24"/>
          <w:szCs w:val="24"/>
        </w:rPr>
        <w:t>令和　　年　　月　　日</w:t>
      </w: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rPr>
          <w:rFonts w:ascii="ＭＳ 明朝" w:hAnsi="ＭＳ 明朝"/>
          <w:color w:val="000000" w:themeColor="text1"/>
          <w:sz w:val="24"/>
          <w:szCs w:val="24"/>
        </w:rPr>
      </w:pPr>
      <w:r w:rsidRPr="009E08F7">
        <w:rPr>
          <w:rFonts w:ascii="ＭＳ 明朝" w:hAnsi="ＭＳ 明朝" w:hint="eastAsia"/>
          <w:color w:val="000000" w:themeColor="text1"/>
          <w:sz w:val="24"/>
          <w:szCs w:val="24"/>
        </w:rPr>
        <w:t>青森県環境エネルギー部自然保護課長　殿</w:t>
      </w: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ind w:leftChars="1600" w:left="3360"/>
        <w:rPr>
          <w:rFonts w:ascii="ＭＳ 明朝" w:hAnsi="ＭＳ 明朝"/>
          <w:color w:val="000000" w:themeColor="text1"/>
          <w:sz w:val="24"/>
          <w:szCs w:val="24"/>
        </w:rPr>
      </w:pPr>
      <w:r w:rsidRPr="009E08F7">
        <w:rPr>
          <w:rFonts w:ascii="ＭＳ 明朝" w:hAnsi="ＭＳ 明朝" w:hint="eastAsia"/>
          <w:color w:val="000000" w:themeColor="text1"/>
          <w:sz w:val="24"/>
          <w:szCs w:val="24"/>
        </w:rPr>
        <w:t>住所</w:t>
      </w:r>
    </w:p>
    <w:p w:rsidR="005A0C49" w:rsidRPr="009E08F7" w:rsidRDefault="005A0C49" w:rsidP="005A0C49">
      <w:pPr>
        <w:ind w:leftChars="1600" w:left="3360"/>
        <w:rPr>
          <w:rFonts w:ascii="ＭＳ 明朝" w:hAnsi="ＭＳ 明朝"/>
          <w:color w:val="000000" w:themeColor="text1"/>
          <w:sz w:val="24"/>
          <w:szCs w:val="24"/>
        </w:rPr>
      </w:pPr>
    </w:p>
    <w:p w:rsidR="005A0C49" w:rsidRPr="009E08F7" w:rsidRDefault="005A0C49" w:rsidP="005A0C49">
      <w:pPr>
        <w:ind w:leftChars="1600" w:left="3360"/>
        <w:rPr>
          <w:rFonts w:ascii="ＭＳ 明朝" w:hAnsi="ＭＳ 明朝"/>
          <w:color w:val="000000" w:themeColor="text1"/>
          <w:sz w:val="24"/>
          <w:szCs w:val="24"/>
        </w:rPr>
      </w:pPr>
      <w:r w:rsidRPr="009E08F7">
        <w:rPr>
          <w:rFonts w:ascii="ＭＳ 明朝" w:hAnsi="ＭＳ 明朝" w:hint="eastAsia"/>
          <w:color w:val="000000" w:themeColor="text1"/>
          <w:sz w:val="24"/>
          <w:szCs w:val="24"/>
        </w:rPr>
        <w:t>商号又は名称　　　　　　　　　　　　印</w:t>
      </w:r>
    </w:p>
    <w:p w:rsidR="005A0C49" w:rsidRPr="009E08F7" w:rsidRDefault="005A0C49" w:rsidP="005A0C49">
      <w:pPr>
        <w:ind w:leftChars="1600" w:left="3360"/>
        <w:rPr>
          <w:rFonts w:ascii="ＭＳ 明朝" w:hAnsi="ＭＳ 明朝"/>
          <w:color w:val="000000" w:themeColor="text1"/>
          <w:sz w:val="24"/>
          <w:szCs w:val="24"/>
        </w:rPr>
      </w:pPr>
    </w:p>
    <w:p w:rsidR="005A0C49" w:rsidRPr="009E08F7" w:rsidRDefault="005A0C49" w:rsidP="005A0C49">
      <w:pPr>
        <w:ind w:leftChars="1600" w:left="3360"/>
        <w:rPr>
          <w:rFonts w:ascii="ＭＳ 明朝" w:hAnsi="ＭＳ 明朝"/>
          <w:color w:val="000000" w:themeColor="text1"/>
          <w:sz w:val="24"/>
          <w:szCs w:val="24"/>
        </w:rPr>
      </w:pPr>
      <w:r w:rsidRPr="009E08F7">
        <w:rPr>
          <w:rFonts w:ascii="ＭＳ 明朝" w:hAnsi="ＭＳ 明朝" w:hint="eastAsia"/>
          <w:color w:val="000000" w:themeColor="text1"/>
          <w:sz w:val="24"/>
          <w:szCs w:val="24"/>
        </w:rPr>
        <w:t>代表者名</w:t>
      </w: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ind w:firstLineChars="100" w:firstLine="240"/>
        <w:rPr>
          <w:rFonts w:ascii="ＭＳ 明朝" w:hAnsi="ＭＳ 明朝"/>
          <w:color w:val="000000" w:themeColor="text1"/>
          <w:sz w:val="24"/>
          <w:szCs w:val="24"/>
        </w:rPr>
      </w:pPr>
      <w:r w:rsidRPr="009E08F7">
        <w:rPr>
          <w:rFonts w:ascii="ＭＳ 明朝" w:hAnsi="ＭＳ 明朝" w:hint="eastAsia"/>
          <w:color w:val="000000" w:themeColor="text1"/>
          <w:sz w:val="24"/>
          <w:szCs w:val="24"/>
        </w:rPr>
        <w:t>令和</w:t>
      </w:r>
      <w:r>
        <w:rPr>
          <w:rFonts w:ascii="ＭＳ 明朝" w:hAnsi="ＭＳ 明朝" w:hint="eastAsia"/>
          <w:color w:val="000000" w:themeColor="text1"/>
          <w:sz w:val="24"/>
          <w:szCs w:val="24"/>
        </w:rPr>
        <w:t>７</w:t>
      </w:r>
      <w:r w:rsidRPr="009E08F7">
        <w:rPr>
          <w:rFonts w:ascii="ＭＳ 明朝" w:hAnsi="ＭＳ 明朝" w:hint="eastAsia"/>
          <w:color w:val="000000" w:themeColor="text1"/>
          <w:sz w:val="24"/>
          <w:szCs w:val="24"/>
        </w:rPr>
        <w:t>年度青森県</w:t>
      </w:r>
      <w:r>
        <w:rPr>
          <w:rFonts w:ascii="ＭＳ 明朝" w:hAnsi="ＭＳ 明朝" w:hint="eastAsia"/>
          <w:color w:val="000000" w:themeColor="text1"/>
          <w:sz w:val="24"/>
          <w:szCs w:val="24"/>
        </w:rPr>
        <w:t>大型獣捕獲講習会</w:t>
      </w:r>
      <w:r w:rsidRPr="009E08F7">
        <w:rPr>
          <w:rFonts w:ascii="ＭＳ 明朝" w:hAnsi="ＭＳ 明朝" w:hint="eastAsia"/>
          <w:color w:val="000000" w:themeColor="text1"/>
          <w:sz w:val="24"/>
          <w:szCs w:val="24"/>
        </w:rPr>
        <w:t>業務企画提案競技に参加します。</w:t>
      </w:r>
    </w:p>
    <w:p w:rsidR="005A0C49" w:rsidRPr="009E08F7" w:rsidRDefault="005A0C49" w:rsidP="005A0C49">
      <w:pPr>
        <w:ind w:firstLineChars="100" w:firstLine="240"/>
        <w:rPr>
          <w:rFonts w:ascii="ＭＳ 明朝" w:hAnsi="ＭＳ 明朝"/>
          <w:color w:val="000000" w:themeColor="text1"/>
          <w:sz w:val="24"/>
          <w:szCs w:val="24"/>
        </w:rPr>
      </w:pPr>
      <w:r w:rsidRPr="009E08F7">
        <w:rPr>
          <w:rFonts w:ascii="ＭＳ 明朝" w:hAnsi="ＭＳ 明朝" w:hint="eastAsia"/>
          <w:color w:val="000000" w:themeColor="text1"/>
          <w:sz w:val="24"/>
          <w:szCs w:val="24"/>
        </w:rPr>
        <w:t>また、添付資料のとおり、仕様書に定める業務を遂行できる能力を有していることをお知らせします。</w:t>
      </w: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rPr>
          <w:rFonts w:ascii="ＭＳ 明朝" w:hAnsi="ＭＳ 明朝"/>
          <w:color w:val="000000" w:themeColor="text1"/>
          <w:sz w:val="24"/>
          <w:szCs w:val="24"/>
        </w:rPr>
      </w:pPr>
      <w:r w:rsidRPr="009E08F7">
        <w:rPr>
          <w:rFonts w:ascii="ＭＳ 明朝" w:hAnsi="ＭＳ 明朝" w:hint="eastAsia"/>
          <w:color w:val="000000" w:themeColor="text1"/>
          <w:sz w:val="24"/>
          <w:szCs w:val="24"/>
        </w:rPr>
        <w:t>１　添付資料</w:t>
      </w:r>
    </w:p>
    <w:p w:rsidR="005A0C49" w:rsidRDefault="005A0C49" w:rsidP="005A0C49">
      <w:pPr>
        <w:ind w:firstLineChars="200" w:firstLine="440"/>
        <w:rPr>
          <w:rFonts w:ascii="ＭＳ 明朝" w:hAnsi="ＭＳ 明朝"/>
          <w:color w:val="000000" w:themeColor="text1"/>
          <w:sz w:val="24"/>
          <w:szCs w:val="24"/>
        </w:rPr>
      </w:pPr>
      <w:r>
        <w:rPr>
          <w:rFonts w:asciiTheme="minorEastAsia" w:eastAsiaTheme="minorEastAsia" w:hAnsiTheme="minorEastAsia" w:hint="eastAsia"/>
          <w:color w:val="000000" w:themeColor="text1"/>
          <w:spacing w:val="-10"/>
          <w:sz w:val="24"/>
          <w:szCs w:val="24"/>
        </w:rPr>
        <w:t>鳥獣保護管理捕獲コーディネーター又は農作物野生鳥獣被害対策アドバイザーの</w:t>
      </w:r>
      <w:r w:rsidRPr="009E08F7">
        <w:rPr>
          <w:rFonts w:ascii="ＭＳ 明朝" w:hAnsi="ＭＳ 明朝" w:hint="eastAsia"/>
          <w:color w:val="000000" w:themeColor="text1"/>
          <w:sz w:val="24"/>
          <w:szCs w:val="24"/>
        </w:rPr>
        <w:t>在籍</w:t>
      </w:r>
    </w:p>
    <w:p w:rsidR="005A0C49" w:rsidRPr="009E08F7" w:rsidRDefault="005A0C49" w:rsidP="005A0C49">
      <w:pPr>
        <w:ind w:firstLineChars="100" w:firstLine="240"/>
        <w:rPr>
          <w:rFonts w:ascii="ＭＳ 明朝" w:hAnsi="ＭＳ 明朝"/>
          <w:color w:val="000000" w:themeColor="text1"/>
          <w:sz w:val="24"/>
          <w:szCs w:val="24"/>
        </w:rPr>
      </w:pPr>
      <w:r w:rsidRPr="009E08F7">
        <w:rPr>
          <w:rFonts w:ascii="ＭＳ 明朝" w:hAnsi="ＭＳ 明朝" w:hint="eastAsia"/>
          <w:color w:val="000000" w:themeColor="text1"/>
          <w:sz w:val="24"/>
          <w:szCs w:val="24"/>
        </w:rPr>
        <w:t>状況</w:t>
      </w:r>
    </w:p>
    <w:p w:rsidR="005A0C49" w:rsidRPr="009E08F7" w:rsidRDefault="005A0C49" w:rsidP="005A0C49">
      <w:pPr>
        <w:rPr>
          <w:rFonts w:ascii="ＭＳ 明朝" w:hAnsi="ＭＳ 明朝"/>
          <w:color w:val="000000" w:themeColor="text1"/>
          <w:sz w:val="24"/>
          <w:szCs w:val="24"/>
        </w:rPr>
      </w:pPr>
    </w:p>
    <w:p w:rsidR="005A0C49" w:rsidRPr="009E08F7" w:rsidRDefault="005A0C49" w:rsidP="005A0C49">
      <w:pPr>
        <w:ind w:leftChars="1800" w:left="4260" w:hangingChars="200" w:hanging="480"/>
        <w:rPr>
          <w:rFonts w:ascii="ＭＳ 明朝" w:hAnsi="ＭＳ 明朝"/>
          <w:color w:val="000000" w:themeColor="text1"/>
          <w:sz w:val="24"/>
          <w:szCs w:val="24"/>
        </w:rPr>
      </w:pPr>
    </w:p>
    <w:p w:rsidR="005A0C49" w:rsidRPr="009E08F7" w:rsidRDefault="005A0C49" w:rsidP="005A0C49">
      <w:pPr>
        <w:ind w:leftChars="1800" w:left="4260" w:hangingChars="200" w:hanging="480"/>
        <w:rPr>
          <w:rFonts w:ascii="ＭＳ 明朝" w:hAnsi="ＭＳ 明朝"/>
          <w:color w:val="000000" w:themeColor="text1"/>
          <w:sz w:val="24"/>
          <w:szCs w:val="24"/>
        </w:rPr>
      </w:pPr>
    </w:p>
    <w:p w:rsidR="005A0C49" w:rsidRPr="009E08F7" w:rsidRDefault="005A0C49" w:rsidP="005A0C49">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担当者氏名</w:t>
      </w:r>
    </w:p>
    <w:p w:rsidR="005A0C49" w:rsidRPr="009E08F7" w:rsidRDefault="005A0C49" w:rsidP="005A0C49">
      <w:pPr>
        <w:ind w:leftChars="1800" w:left="4260" w:hangingChars="200" w:hanging="480"/>
        <w:rPr>
          <w:rFonts w:ascii="ＭＳ 明朝" w:hAnsi="ＭＳ 明朝"/>
          <w:color w:val="000000" w:themeColor="text1"/>
          <w:sz w:val="24"/>
          <w:szCs w:val="24"/>
        </w:rPr>
      </w:pPr>
    </w:p>
    <w:p w:rsidR="005A0C49" w:rsidRPr="009E08F7" w:rsidRDefault="005A0C49" w:rsidP="005A0C49">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電　話</w:t>
      </w:r>
    </w:p>
    <w:p w:rsidR="005A0C49" w:rsidRPr="009E08F7" w:rsidRDefault="005A0C49" w:rsidP="005A0C49">
      <w:pPr>
        <w:ind w:leftChars="1800" w:left="4260" w:hangingChars="200" w:hanging="480"/>
        <w:rPr>
          <w:rFonts w:ascii="ＭＳ 明朝" w:hAnsi="ＭＳ 明朝"/>
          <w:color w:val="000000" w:themeColor="text1"/>
          <w:sz w:val="24"/>
          <w:szCs w:val="24"/>
        </w:rPr>
      </w:pPr>
    </w:p>
    <w:p w:rsidR="005A0C49" w:rsidRPr="009E08F7" w:rsidRDefault="005A0C49" w:rsidP="005A0C49">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ＦＡＸ</w:t>
      </w:r>
    </w:p>
    <w:p w:rsidR="005A0C49" w:rsidRPr="009E08F7" w:rsidRDefault="005A0C49" w:rsidP="005A0C49">
      <w:pPr>
        <w:ind w:leftChars="1800" w:left="4260" w:hangingChars="200" w:hanging="480"/>
        <w:rPr>
          <w:rFonts w:ascii="ＭＳ 明朝" w:hAnsi="ＭＳ 明朝"/>
          <w:color w:val="000000" w:themeColor="text1"/>
          <w:sz w:val="24"/>
          <w:szCs w:val="24"/>
        </w:rPr>
      </w:pPr>
    </w:p>
    <w:p w:rsidR="005A0C49" w:rsidRPr="009E08F7" w:rsidRDefault="005A0C49" w:rsidP="005A0C49">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メール</w:t>
      </w:r>
    </w:p>
    <w:p w:rsidR="005A0C49" w:rsidRPr="009E08F7" w:rsidRDefault="005A0C49" w:rsidP="005A0C49">
      <w:pPr>
        <w:widowControl/>
        <w:suppressAutoHyphens w:val="0"/>
        <w:kinsoku/>
        <w:wordWrap/>
        <w:overflowPunct/>
        <w:autoSpaceDE/>
        <w:autoSpaceDN/>
        <w:adjustRightInd/>
        <w:textAlignment w:val="auto"/>
        <w:rPr>
          <w:rFonts w:ascii="ＭＳ 明朝" w:hAnsi="ＭＳ 明朝"/>
          <w:color w:val="000000" w:themeColor="text1"/>
          <w:sz w:val="24"/>
          <w:szCs w:val="24"/>
        </w:rPr>
      </w:pPr>
      <w:r w:rsidRPr="009E08F7">
        <w:rPr>
          <w:rFonts w:ascii="ＭＳ 明朝" w:hAnsi="ＭＳ 明朝"/>
          <w:color w:val="000000" w:themeColor="text1"/>
          <w:sz w:val="24"/>
          <w:szCs w:val="24"/>
        </w:rPr>
        <w:br w:type="page"/>
      </w:r>
    </w:p>
    <w:p w:rsidR="005A0C49" w:rsidRPr="009E08F7" w:rsidRDefault="005A0C49" w:rsidP="005A0C49">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lastRenderedPageBreak/>
        <w:t>別添資料</w:t>
      </w:r>
    </w:p>
    <w:p w:rsidR="005A0C49" w:rsidRPr="009E08F7" w:rsidRDefault="005A0C49" w:rsidP="005A0C49">
      <w:pPr>
        <w:widowControl/>
        <w:rPr>
          <w:rFonts w:ascii="ＭＳ 明朝" w:hAnsi="ＭＳ 明朝"/>
          <w:color w:val="000000" w:themeColor="text1"/>
          <w:sz w:val="24"/>
          <w:szCs w:val="24"/>
        </w:rPr>
      </w:pPr>
    </w:p>
    <w:p w:rsidR="005A0C49" w:rsidRDefault="005A0C49" w:rsidP="005A0C49">
      <w:pPr>
        <w:widowControl/>
        <w:rPr>
          <w:rFonts w:ascii="ＭＳ 明朝" w:hAnsi="ＭＳ 明朝"/>
          <w:color w:val="000000" w:themeColor="text1"/>
          <w:sz w:val="24"/>
          <w:szCs w:val="24"/>
        </w:rPr>
      </w:pPr>
      <w:bookmarkStart w:id="0" w:name="_GoBack"/>
      <w:bookmarkEnd w:id="0"/>
    </w:p>
    <w:p w:rsidR="005A0C49" w:rsidRPr="005A0C49" w:rsidRDefault="005A0C49" w:rsidP="005A0C49">
      <w:pPr>
        <w:widowControl/>
        <w:jc w:val="center"/>
        <w:rPr>
          <w:rFonts w:ascii="ＭＳ 明朝" w:hAnsi="ＭＳ 明朝"/>
          <w:color w:val="000000" w:themeColor="text1"/>
          <w:spacing w:val="-10"/>
          <w:sz w:val="24"/>
          <w:szCs w:val="24"/>
        </w:rPr>
      </w:pPr>
      <w:r w:rsidRPr="005A0C49">
        <w:rPr>
          <w:rFonts w:ascii="ＭＳ 明朝" w:hAnsi="ＭＳ 明朝" w:hint="eastAsia"/>
          <w:color w:val="000000" w:themeColor="text1"/>
          <w:spacing w:val="-10"/>
          <w:sz w:val="24"/>
          <w:szCs w:val="24"/>
        </w:rPr>
        <w:t>鳥獣保護管理捕獲コーディネーター又は農作物野生鳥獣被害対策アドバイザー在籍状況</w:t>
      </w:r>
    </w:p>
    <w:p w:rsidR="005A0C49" w:rsidRDefault="005A0C49" w:rsidP="005A0C49">
      <w:pPr>
        <w:widowControl/>
        <w:jc w:val="center"/>
        <w:rPr>
          <w:rFonts w:ascii="ＭＳ 明朝" w:hAnsi="ＭＳ 明朝"/>
          <w:color w:val="000000" w:themeColor="text1"/>
          <w:sz w:val="24"/>
          <w:szCs w:val="24"/>
        </w:rPr>
      </w:pPr>
    </w:p>
    <w:p w:rsidR="005A0C49" w:rsidRPr="006E4363" w:rsidRDefault="005A0C49" w:rsidP="005A0C49">
      <w:pPr>
        <w:widowControl/>
        <w:jc w:val="center"/>
        <w:rPr>
          <w:rFonts w:ascii="ＭＳ 明朝" w:hAnsi="ＭＳ 明朝"/>
          <w:color w:val="000000" w:themeColor="text1"/>
          <w:sz w:val="24"/>
          <w:szCs w:val="24"/>
        </w:rPr>
      </w:pPr>
    </w:p>
    <w:tbl>
      <w:tblPr>
        <w:tblStyle w:val="a3"/>
        <w:tblW w:w="0" w:type="auto"/>
        <w:tblLook w:val="04A0" w:firstRow="1" w:lastRow="0" w:firstColumn="1" w:lastColumn="0" w:noHBand="0" w:noVBand="1"/>
      </w:tblPr>
      <w:tblGrid>
        <w:gridCol w:w="4422"/>
        <w:gridCol w:w="1392"/>
        <w:gridCol w:w="3814"/>
      </w:tblGrid>
      <w:tr w:rsidR="005A0C49" w:rsidRPr="009E08F7" w:rsidTr="001C4197">
        <w:tc>
          <w:tcPr>
            <w:tcW w:w="4531" w:type="dxa"/>
          </w:tcPr>
          <w:p w:rsidR="005A0C49" w:rsidRPr="009E08F7" w:rsidRDefault="005A0C49"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区分</w:t>
            </w:r>
          </w:p>
        </w:tc>
        <w:tc>
          <w:tcPr>
            <w:tcW w:w="1418" w:type="dxa"/>
          </w:tcPr>
          <w:p w:rsidR="005A0C49" w:rsidRPr="009E08F7" w:rsidRDefault="005A0C49"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在籍者数</w:t>
            </w:r>
          </w:p>
        </w:tc>
        <w:tc>
          <w:tcPr>
            <w:tcW w:w="3906" w:type="dxa"/>
            <w:vAlign w:val="center"/>
          </w:tcPr>
          <w:p w:rsidR="005A0C49" w:rsidRPr="009E08F7" w:rsidRDefault="005A0C49"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備考</w:t>
            </w:r>
          </w:p>
        </w:tc>
      </w:tr>
      <w:tr w:rsidR="005A0C49" w:rsidRPr="009E08F7" w:rsidTr="001C4197">
        <w:trPr>
          <w:trHeight w:val="363"/>
        </w:trPr>
        <w:tc>
          <w:tcPr>
            <w:tcW w:w="4531" w:type="dxa"/>
            <w:vAlign w:val="center"/>
          </w:tcPr>
          <w:p w:rsidR="005A0C49" w:rsidRPr="009E08F7" w:rsidRDefault="005A0C49"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鳥獣保護管理捕獲コーディネーター</w:t>
            </w:r>
          </w:p>
        </w:tc>
        <w:tc>
          <w:tcPr>
            <w:tcW w:w="1418" w:type="dxa"/>
            <w:vAlign w:val="center"/>
          </w:tcPr>
          <w:p w:rsidR="005A0C49" w:rsidRPr="0086645A" w:rsidRDefault="005A0C49" w:rsidP="001C4197">
            <w:pPr>
              <w:widowControl/>
              <w:spacing w:line="276" w:lineRule="auto"/>
              <w:jc w:val="center"/>
              <w:rPr>
                <w:rFonts w:ascii="ＭＳ 明朝" w:hAnsi="ＭＳ 明朝"/>
                <w:color w:val="000000" w:themeColor="text1"/>
                <w:sz w:val="24"/>
                <w:szCs w:val="24"/>
              </w:rPr>
            </w:pPr>
          </w:p>
        </w:tc>
        <w:tc>
          <w:tcPr>
            <w:tcW w:w="3906" w:type="dxa"/>
          </w:tcPr>
          <w:p w:rsidR="005A0C49" w:rsidRPr="009E08F7" w:rsidRDefault="005A0C49" w:rsidP="001C4197">
            <w:pPr>
              <w:widowControl/>
              <w:spacing w:line="276" w:lineRule="auto"/>
              <w:rPr>
                <w:rFonts w:ascii="ＭＳ 明朝" w:hAnsi="ＭＳ 明朝"/>
                <w:color w:val="000000" w:themeColor="text1"/>
                <w:sz w:val="24"/>
                <w:szCs w:val="24"/>
              </w:rPr>
            </w:pPr>
          </w:p>
        </w:tc>
      </w:tr>
      <w:tr w:rsidR="005A0C49" w:rsidRPr="009E08F7" w:rsidTr="001C4197">
        <w:trPr>
          <w:trHeight w:val="411"/>
        </w:trPr>
        <w:tc>
          <w:tcPr>
            <w:tcW w:w="4531" w:type="dxa"/>
            <w:vAlign w:val="center"/>
          </w:tcPr>
          <w:p w:rsidR="005A0C49" w:rsidRPr="009E08F7" w:rsidRDefault="005A0C49" w:rsidP="001C4197">
            <w:pPr>
              <w:widowControl/>
              <w:spacing w:line="276" w:lineRule="auto"/>
              <w:jc w:val="center"/>
              <w:rPr>
                <w:rFonts w:ascii="ＭＳ 明朝" w:hAnsi="ＭＳ 明朝"/>
                <w:color w:val="000000" w:themeColor="text1"/>
                <w:sz w:val="24"/>
                <w:szCs w:val="24"/>
              </w:rPr>
            </w:pPr>
            <w:r>
              <w:rPr>
                <w:rFonts w:asciiTheme="minorEastAsia" w:eastAsiaTheme="minorEastAsia" w:hAnsiTheme="minorEastAsia" w:hint="eastAsia"/>
                <w:color w:val="000000" w:themeColor="text1"/>
                <w:spacing w:val="-10"/>
                <w:sz w:val="24"/>
                <w:szCs w:val="24"/>
              </w:rPr>
              <w:t>農作物野生鳥獣被害対策アドバイザー</w:t>
            </w:r>
          </w:p>
        </w:tc>
        <w:tc>
          <w:tcPr>
            <w:tcW w:w="1418" w:type="dxa"/>
            <w:vAlign w:val="center"/>
          </w:tcPr>
          <w:p w:rsidR="005A0C49" w:rsidRPr="009E08F7" w:rsidRDefault="005A0C49" w:rsidP="001C4197">
            <w:pPr>
              <w:widowControl/>
              <w:spacing w:line="276" w:lineRule="auto"/>
              <w:jc w:val="center"/>
              <w:rPr>
                <w:rFonts w:ascii="ＭＳ 明朝" w:hAnsi="ＭＳ 明朝"/>
                <w:color w:val="000000" w:themeColor="text1"/>
                <w:sz w:val="24"/>
                <w:szCs w:val="24"/>
              </w:rPr>
            </w:pPr>
          </w:p>
        </w:tc>
        <w:tc>
          <w:tcPr>
            <w:tcW w:w="3906" w:type="dxa"/>
          </w:tcPr>
          <w:p w:rsidR="005A0C49" w:rsidRPr="009E08F7" w:rsidRDefault="005A0C49" w:rsidP="001C4197">
            <w:pPr>
              <w:widowControl/>
              <w:spacing w:line="276" w:lineRule="auto"/>
              <w:rPr>
                <w:rFonts w:ascii="ＭＳ 明朝" w:hAnsi="ＭＳ 明朝"/>
                <w:color w:val="000000" w:themeColor="text1"/>
                <w:sz w:val="24"/>
                <w:szCs w:val="24"/>
              </w:rPr>
            </w:pPr>
          </w:p>
        </w:tc>
      </w:tr>
    </w:tbl>
    <w:p w:rsidR="005A0C49" w:rsidRPr="005A0C49" w:rsidRDefault="005A0C49">
      <w:pPr>
        <w:rPr>
          <w:rFonts w:ascii="ＭＳ 明朝" w:hAnsi="ＭＳ 明朝"/>
          <w:sz w:val="24"/>
        </w:rPr>
      </w:pPr>
    </w:p>
    <w:sectPr w:rsidR="005A0C49" w:rsidRPr="005A0C49" w:rsidSect="005A0C4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49"/>
    <w:rsid w:val="005A0C49"/>
    <w:rsid w:val="00F9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3A1E7"/>
  <w15:chartTrackingRefBased/>
  <w15:docId w15:val="{6100B5D9-54E2-46F4-8DDA-4223D74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C49"/>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C49"/>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0C93C-172B-4DA2-8212-3CBC85B8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2025-09-01T09:01:00Z</dcterms:created>
  <dcterms:modified xsi:type="dcterms:W3CDTF">2025-09-01T09:02:00Z</dcterms:modified>
</cp:coreProperties>
</file>