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345" w:rsidRDefault="003F2345" w:rsidP="00806961">
      <w:pPr>
        <w:jc w:val="center"/>
        <w:rPr>
          <w:spacing w:val="30"/>
          <w:sz w:val="28"/>
          <w:szCs w:val="28"/>
        </w:rPr>
      </w:pPr>
    </w:p>
    <w:p w:rsidR="003F2345" w:rsidRDefault="003F2345" w:rsidP="00806961">
      <w:pPr>
        <w:jc w:val="center"/>
        <w:rPr>
          <w:spacing w:val="30"/>
          <w:sz w:val="28"/>
          <w:szCs w:val="28"/>
        </w:rPr>
      </w:pPr>
    </w:p>
    <w:p w:rsidR="004D726D" w:rsidRPr="00B06768" w:rsidRDefault="00806961" w:rsidP="00806961">
      <w:pPr>
        <w:jc w:val="center"/>
        <w:rPr>
          <w:spacing w:val="30"/>
          <w:sz w:val="28"/>
          <w:szCs w:val="28"/>
        </w:rPr>
      </w:pPr>
      <w:r>
        <w:rPr>
          <w:rFonts w:hint="eastAsia"/>
          <w:spacing w:val="30"/>
          <w:sz w:val="28"/>
          <w:szCs w:val="28"/>
        </w:rPr>
        <w:t xml:space="preserve">許　可　</w:t>
      </w:r>
      <w:r w:rsidR="004D726D" w:rsidRPr="00B06768">
        <w:rPr>
          <w:rFonts w:hint="eastAsia"/>
          <w:spacing w:val="30"/>
          <w:sz w:val="28"/>
          <w:szCs w:val="28"/>
        </w:rPr>
        <w:t>申</w:t>
      </w:r>
      <w:r>
        <w:rPr>
          <w:rFonts w:hint="eastAsia"/>
          <w:spacing w:val="30"/>
          <w:sz w:val="28"/>
          <w:szCs w:val="28"/>
        </w:rPr>
        <w:t xml:space="preserve">　</w:t>
      </w:r>
      <w:r w:rsidR="004D726D" w:rsidRPr="00B06768">
        <w:rPr>
          <w:rFonts w:hint="eastAsia"/>
          <w:spacing w:val="30"/>
          <w:sz w:val="28"/>
          <w:szCs w:val="28"/>
        </w:rPr>
        <w:t>請</w:t>
      </w:r>
      <w:r>
        <w:rPr>
          <w:rFonts w:hint="eastAsia"/>
          <w:spacing w:val="30"/>
          <w:sz w:val="28"/>
          <w:szCs w:val="28"/>
        </w:rPr>
        <w:t xml:space="preserve">　</w:t>
      </w:r>
      <w:r w:rsidR="004D726D" w:rsidRPr="00B06768">
        <w:rPr>
          <w:rFonts w:hint="eastAsia"/>
          <w:spacing w:val="30"/>
          <w:sz w:val="28"/>
          <w:szCs w:val="28"/>
        </w:rPr>
        <w:t>書</w:t>
      </w:r>
    </w:p>
    <w:p w:rsidR="004D726D" w:rsidRDefault="004D726D" w:rsidP="004D726D">
      <w:pPr>
        <w:jc w:val="center"/>
        <w:rPr>
          <w:sz w:val="24"/>
        </w:rPr>
      </w:pPr>
    </w:p>
    <w:p w:rsidR="004D726D" w:rsidRDefault="00E9011E" w:rsidP="004D726D">
      <w:pPr>
        <w:wordWrap w:val="0"/>
        <w:jc w:val="right"/>
        <w:rPr>
          <w:sz w:val="24"/>
        </w:rPr>
      </w:pPr>
      <w:r>
        <w:rPr>
          <w:rFonts w:hint="eastAsia"/>
          <w:sz w:val="24"/>
        </w:rPr>
        <w:t xml:space="preserve">令和　</w:t>
      </w:r>
      <w:bookmarkStart w:id="0" w:name="_GoBack"/>
      <w:bookmarkEnd w:id="0"/>
      <w:r>
        <w:rPr>
          <w:rFonts w:hint="eastAsia"/>
          <w:sz w:val="24"/>
        </w:rPr>
        <w:t xml:space="preserve">　</w:t>
      </w:r>
      <w:r w:rsidR="004D726D">
        <w:rPr>
          <w:rFonts w:hint="eastAsia"/>
          <w:sz w:val="24"/>
        </w:rPr>
        <w:t>年　　月　　日</w:t>
      </w:r>
    </w:p>
    <w:p w:rsidR="003F2345" w:rsidRDefault="003F2345" w:rsidP="003F2345">
      <w:pPr>
        <w:jc w:val="right"/>
        <w:rPr>
          <w:sz w:val="24"/>
        </w:rPr>
      </w:pPr>
    </w:p>
    <w:p w:rsidR="004D726D" w:rsidRDefault="004D726D" w:rsidP="004D726D">
      <w:pPr>
        <w:jc w:val="right"/>
        <w:rPr>
          <w:sz w:val="24"/>
        </w:rPr>
      </w:pPr>
    </w:p>
    <w:p w:rsidR="00806961" w:rsidRDefault="00806961" w:rsidP="004D726D">
      <w:pPr>
        <w:jc w:val="right"/>
        <w:rPr>
          <w:sz w:val="24"/>
        </w:rPr>
      </w:pPr>
    </w:p>
    <w:p w:rsidR="004D726D" w:rsidRDefault="00F00F71" w:rsidP="009B405B">
      <w:pPr>
        <w:ind w:firstLineChars="100" w:firstLine="280"/>
        <w:rPr>
          <w:sz w:val="24"/>
        </w:rPr>
      </w:pPr>
      <w:r>
        <w:rPr>
          <w:rFonts w:hint="eastAsia"/>
          <w:spacing w:val="20"/>
          <w:sz w:val="24"/>
        </w:rPr>
        <w:t>青森県知事</w:t>
      </w:r>
      <w:r w:rsidR="004D726D">
        <w:rPr>
          <w:rFonts w:hint="eastAsia"/>
          <w:sz w:val="24"/>
        </w:rPr>
        <w:t xml:space="preserve">　殿</w:t>
      </w:r>
    </w:p>
    <w:p w:rsidR="003F2345" w:rsidRDefault="003F2345" w:rsidP="009B405B">
      <w:pPr>
        <w:ind w:firstLineChars="100" w:firstLine="240"/>
        <w:rPr>
          <w:sz w:val="24"/>
        </w:rPr>
      </w:pPr>
    </w:p>
    <w:p w:rsidR="004D726D" w:rsidRDefault="004D726D" w:rsidP="004D726D">
      <w:pPr>
        <w:rPr>
          <w:sz w:val="24"/>
        </w:rPr>
      </w:pPr>
    </w:p>
    <w:p w:rsidR="00F00F71" w:rsidRPr="00F00F71" w:rsidRDefault="00F00F71" w:rsidP="00F00F71">
      <w:pPr>
        <w:textAlignment w:val="baseline"/>
        <w:rPr>
          <w:rFonts w:ascii="ＭＳ 明朝" w:hAnsi="ＭＳ 明朝" w:cs="ＭＳ 明朝"/>
          <w:color w:val="000000"/>
          <w:kern w:val="0"/>
          <w:sz w:val="24"/>
          <w:szCs w:val="21"/>
        </w:rPr>
      </w:pPr>
      <w:r>
        <w:rPr>
          <w:rFonts w:ascii="ＭＳ 明朝" w:hAnsi="ＭＳ 明朝" w:cs="ＭＳ 明朝" w:hint="eastAsia"/>
          <w:color w:val="000000"/>
          <w:kern w:val="0"/>
          <w:sz w:val="24"/>
          <w:szCs w:val="21"/>
        </w:rPr>
        <w:t xml:space="preserve">　　　　　　　　　　　　　　　申請</w:t>
      </w:r>
      <w:r w:rsidRPr="00F00F71">
        <w:rPr>
          <w:rFonts w:ascii="ＭＳ 明朝" w:hAnsi="ＭＳ 明朝" w:cs="ＭＳ 明朝" w:hint="eastAsia"/>
          <w:color w:val="000000"/>
          <w:kern w:val="0"/>
          <w:sz w:val="24"/>
          <w:szCs w:val="21"/>
        </w:rPr>
        <w:t>者　郵便番号</w:t>
      </w:r>
    </w:p>
    <w:p w:rsidR="00F00F71" w:rsidRPr="00F00F71" w:rsidRDefault="00F00F71" w:rsidP="00F00F71">
      <w:pPr>
        <w:textAlignment w:val="baseline"/>
        <w:rPr>
          <w:rFonts w:ascii="ＭＳ 明朝" w:hAnsi="ＭＳ 明朝"/>
          <w:color w:val="000000"/>
          <w:spacing w:val="2"/>
          <w:kern w:val="0"/>
          <w:sz w:val="24"/>
          <w:szCs w:val="21"/>
        </w:rPr>
      </w:pPr>
      <w:r w:rsidRPr="00F00F71">
        <w:rPr>
          <w:rFonts w:ascii="ＭＳ 明朝" w:hAnsi="ＭＳ 明朝" w:cs="ＭＳ 明朝" w:hint="eastAsia"/>
          <w:color w:val="000000"/>
          <w:kern w:val="0"/>
          <w:sz w:val="24"/>
          <w:szCs w:val="21"/>
        </w:rPr>
        <w:t xml:space="preserve">　　　　　　　　　　　　　　　　　　　住　　所</w:t>
      </w:r>
    </w:p>
    <w:p w:rsidR="00F00F71" w:rsidRPr="00F00F71" w:rsidRDefault="00F00F71" w:rsidP="00F00F71">
      <w:pPr>
        <w:textAlignment w:val="baseline"/>
        <w:rPr>
          <w:rFonts w:ascii="ＭＳ 明朝" w:hAnsi="ＭＳ 明朝"/>
          <w:sz w:val="24"/>
        </w:rPr>
      </w:pPr>
      <w:r w:rsidRPr="00F00F71">
        <w:rPr>
          <w:rFonts w:ascii="ＭＳ 明朝" w:hAnsi="ＭＳ 明朝"/>
          <w:color w:val="000000"/>
          <w:kern w:val="0"/>
          <w:sz w:val="24"/>
          <w:szCs w:val="21"/>
        </w:rPr>
        <w:t xml:space="preserve">                                  </w:t>
      </w:r>
      <w:r w:rsidRPr="00F00F71">
        <w:rPr>
          <w:rFonts w:ascii="ＭＳ 明朝" w:hAnsi="ＭＳ 明朝" w:hint="eastAsia"/>
          <w:color w:val="000000"/>
          <w:kern w:val="0"/>
          <w:sz w:val="24"/>
          <w:szCs w:val="21"/>
        </w:rPr>
        <w:t xml:space="preserve">　　</w:t>
      </w:r>
      <w:r w:rsidRPr="00F00F71">
        <w:rPr>
          <w:rFonts w:ascii="ＭＳ 明朝" w:hAnsi="ＭＳ 明朝" w:cs="ＭＳ 明朝" w:hint="eastAsia"/>
          <w:color w:val="000000"/>
          <w:kern w:val="0"/>
          <w:sz w:val="24"/>
          <w:szCs w:val="21"/>
        </w:rPr>
        <w:t>氏　　名</w:t>
      </w:r>
    </w:p>
    <w:p w:rsidR="00F00F71" w:rsidRPr="00F00F71" w:rsidRDefault="00F00F71" w:rsidP="00F00F71">
      <w:pPr>
        <w:textAlignment w:val="baseline"/>
        <w:rPr>
          <w:rFonts w:ascii="ＭＳ 明朝" w:hAnsi="ＭＳ 明朝"/>
          <w:color w:val="000000"/>
          <w:spacing w:val="2"/>
          <w:kern w:val="0"/>
          <w:sz w:val="24"/>
          <w:szCs w:val="21"/>
        </w:rPr>
      </w:pPr>
      <w:r w:rsidRPr="00F00F71">
        <w:rPr>
          <w:rFonts w:ascii="ＭＳ 明朝" w:hAnsi="ＭＳ 明朝" w:hint="eastAsia"/>
          <w:sz w:val="24"/>
        </w:rPr>
        <w:t xml:space="preserve">　　　　　　　　　　　　　　　　　　　電話番号</w:t>
      </w:r>
    </w:p>
    <w:p w:rsidR="00F00F71" w:rsidRPr="00F00F71" w:rsidRDefault="00F00F71" w:rsidP="00F00F71">
      <w:pPr>
        <w:textAlignment w:val="baseline"/>
        <w:rPr>
          <w:rFonts w:ascii="ＭＳ 明朝" w:hAnsi="ＭＳ 明朝"/>
          <w:color w:val="000000"/>
          <w:spacing w:val="2"/>
          <w:kern w:val="0"/>
          <w:sz w:val="24"/>
          <w:szCs w:val="21"/>
        </w:rPr>
      </w:pPr>
      <w:r w:rsidRPr="00F00F71">
        <w:rPr>
          <w:rFonts w:ascii="ＭＳ 明朝" w:hAnsi="ＭＳ 明朝"/>
          <w:color w:val="000000"/>
          <w:kern w:val="0"/>
          <w:sz w:val="24"/>
          <w:szCs w:val="21"/>
        </w:rPr>
        <w:t xml:space="preserve">                                  </w:t>
      </w:r>
      <w:r w:rsidRPr="00F00F71">
        <w:rPr>
          <w:rFonts w:ascii="ＭＳ 明朝" w:hAnsi="ＭＳ 明朝" w:cs="ＭＳ 明朝" w:hint="eastAsia"/>
          <w:color w:val="000000"/>
          <w:kern w:val="0"/>
          <w:sz w:val="24"/>
          <w:szCs w:val="21"/>
        </w:rPr>
        <w:t xml:space="preserve">　　（法人にあっては、主たる事務所の</w:t>
      </w:r>
    </w:p>
    <w:p w:rsidR="00F00F71" w:rsidRPr="00F00F71" w:rsidRDefault="00F00F71" w:rsidP="00F00F71">
      <w:pPr>
        <w:textAlignment w:val="baseline"/>
        <w:rPr>
          <w:rFonts w:ascii="ＭＳ 明朝" w:hAnsi="ＭＳ 明朝" w:cs="ＭＳ 明朝"/>
          <w:color w:val="000000"/>
          <w:kern w:val="0"/>
          <w:sz w:val="24"/>
          <w:szCs w:val="21"/>
        </w:rPr>
      </w:pPr>
      <w:r w:rsidRPr="00F00F71">
        <w:rPr>
          <w:rFonts w:ascii="ＭＳ 明朝" w:hAnsi="ＭＳ 明朝"/>
          <w:color w:val="000000"/>
          <w:kern w:val="0"/>
          <w:sz w:val="24"/>
          <w:szCs w:val="21"/>
        </w:rPr>
        <w:t xml:space="preserve">                                  </w:t>
      </w:r>
      <w:r w:rsidRPr="00F00F71">
        <w:rPr>
          <w:rFonts w:ascii="ＭＳ 明朝" w:hAnsi="ＭＳ 明朝" w:cs="ＭＳ 明朝" w:hint="eastAsia"/>
          <w:color w:val="000000"/>
          <w:kern w:val="0"/>
          <w:sz w:val="24"/>
          <w:szCs w:val="21"/>
        </w:rPr>
        <w:t xml:space="preserve">　　　所在地、名称及び代表者の氏名）</w:t>
      </w:r>
    </w:p>
    <w:p w:rsidR="004D726D" w:rsidRDefault="004D726D" w:rsidP="004D726D">
      <w:pPr>
        <w:rPr>
          <w:szCs w:val="21"/>
        </w:rPr>
      </w:pPr>
    </w:p>
    <w:p w:rsidR="003F2345" w:rsidRDefault="003F2345" w:rsidP="004D726D">
      <w:pPr>
        <w:rPr>
          <w:szCs w:val="21"/>
        </w:rPr>
      </w:pPr>
    </w:p>
    <w:p w:rsidR="004D726D" w:rsidRDefault="00B06768" w:rsidP="00B06768">
      <w:pPr>
        <w:ind w:firstLineChars="1900" w:firstLine="4560"/>
        <w:rPr>
          <w:sz w:val="24"/>
        </w:rPr>
      </w:pPr>
      <w:r>
        <w:rPr>
          <w:rFonts w:hint="eastAsia"/>
          <w:sz w:val="24"/>
        </w:rPr>
        <w:t xml:space="preserve">　　　　　　　　　　　　　　　　　　</w:t>
      </w:r>
      <w:r w:rsidR="004D726D">
        <w:rPr>
          <w:rFonts w:hint="eastAsia"/>
          <w:sz w:val="24"/>
        </w:rPr>
        <w:t xml:space="preserve">　</w:t>
      </w:r>
    </w:p>
    <w:p w:rsidR="004D726D" w:rsidRDefault="004D726D" w:rsidP="004D726D">
      <w:pPr>
        <w:rPr>
          <w:sz w:val="24"/>
        </w:rPr>
      </w:pPr>
    </w:p>
    <w:p w:rsidR="00895ED3" w:rsidRDefault="004D726D" w:rsidP="00806961">
      <w:pPr>
        <w:rPr>
          <w:sz w:val="24"/>
        </w:rPr>
      </w:pPr>
      <w:r>
        <w:rPr>
          <w:rFonts w:hint="eastAsia"/>
          <w:sz w:val="24"/>
        </w:rPr>
        <w:t xml:space="preserve">　</w:t>
      </w:r>
      <w:r w:rsidR="00AB5DE6">
        <w:rPr>
          <w:rFonts w:hint="eastAsia"/>
          <w:sz w:val="24"/>
        </w:rPr>
        <w:t>別紙のとおり河川法第２４</w:t>
      </w:r>
      <w:r w:rsidR="00806961">
        <w:rPr>
          <w:rFonts w:hint="eastAsia"/>
          <w:sz w:val="24"/>
        </w:rPr>
        <w:t>条</w:t>
      </w:r>
      <w:r w:rsidR="00AB5DE6">
        <w:rPr>
          <w:rFonts w:hint="eastAsia"/>
          <w:sz w:val="24"/>
        </w:rPr>
        <w:t>及び第２６条</w:t>
      </w:r>
      <w:r w:rsidR="00CF1BE8">
        <w:rPr>
          <w:rFonts w:hint="eastAsia"/>
          <w:sz w:val="24"/>
        </w:rPr>
        <w:t>第１項</w:t>
      </w:r>
      <w:r w:rsidR="00806961">
        <w:rPr>
          <w:rFonts w:hint="eastAsia"/>
          <w:sz w:val="24"/>
        </w:rPr>
        <w:t>の許可を申請します。</w:t>
      </w:r>
    </w:p>
    <w:p w:rsidR="002E78E3" w:rsidRDefault="002E78E3" w:rsidP="00806961">
      <w:pPr>
        <w:rPr>
          <w:sz w:val="24"/>
        </w:rPr>
      </w:pPr>
    </w:p>
    <w:p w:rsidR="002E78E3" w:rsidRDefault="002E78E3" w:rsidP="00806961">
      <w:pPr>
        <w:rPr>
          <w:sz w:val="24"/>
        </w:rPr>
      </w:pPr>
    </w:p>
    <w:p w:rsidR="002E78E3" w:rsidRDefault="002E78E3" w:rsidP="00806961">
      <w:pPr>
        <w:rPr>
          <w:sz w:val="24"/>
        </w:rPr>
      </w:pPr>
    </w:p>
    <w:p w:rsidR="002E78E3" w:rsidRDefault="002E78E3" w:rsidP="00806961">
      <w:pPr>
        <w:rPr>
          <w:sz w:val="24"/>
        </w:rPr>
      </w:pPr>
    </w:p>
    <w:p w:rsidR="002E78E3" w:rsidRPr="00CF1BE8" w:rsidRDefault="002E78E3" w:rsidP="00806961">
      <w:pPr>
        <w:rPr>
          <w:sz w:val="24"/>
        </w:rPr>
      </w:pPr>
    </w:p>
    <w:p w:rsidR="002E78E3" w:rsidRDefault="002E78E3" w:rsidP="00806961">
      <w:pPr>
        <w:rPr>
          <w:sz w:val="24"/>
        </w:rPr>
      </w:pPr>
    </w:p>
    <w:p w:rsidR="002E78E3" w:rsidRDefault="002E78E3" w:rsidP="00806961">
      <w:pPr>
        <w:rPr>
          <w:sz w:val="24"/>
        </w:rPr>
      </w:pPr>
    </w:p>
    <w:p w:rsidR="002E78E3" w:rsidRDefault="002E78E3" w:rsidP="00806961">
      <w:pPr>
        <w:rPr>
          <w:sz w:val="24"/>
        </w:rPr>
      </w:pPr>
    </w:p>
    <w:p w:rsidR="002E78E3" w:rsidRDefault="002E78E3" w:rsidP="00806961">
      <w:pPr>
        <w:rPr>
          <w:sz w:val="24"/>
        </w:rPr>
      </w:pPr>
    </w:p>
    <w:p w:rsidR="002E78E3" w:rsidRDefault="002E78E3" w:rsidP="00806961">
      <w:pPr>
        <w:rPr>
          <w:sz w:val="24"/>
        </w:rPr>
      </w:pPr>
    </w:p>
    <w:p w:rsidR="002E78E3" w:rsidRDefault="002E78E3" w:rsidP="00806961">
      <w:pPr>
        <w:rPr>
          <w:sz w:val="24"/>
        </w:rPr>
      </w:pPr>
    </w:p>
    <w:p w:rsidR="002E78E3" w:rsidRDefault="002E78E3" w:rsidP="00806961">
      <w:pPr>
        <w:rPr>
          <w:sz w:val="24"/>
        </w:rPr>
      </w:pPr>
    </w:p>
    <w:p w:rsidR="002E78E3" w:rsidRDefault="002E78E3" w:rsidP="00806961">
      <w:pPr>
        <w:rPr>
          <w:sz w:val="24"/>
        </w:rPr>
      </w:pPr>
    </w:p>
    <w:p w:rsidR="0088273F" w:rsidRDefault="0088273F" w:rsidP="00806961">
      <w:pPr>
        <w:rPr>
          <w:sz w:val="18"/>
          <w:szCs w:val="18"/>
        </w:rPr>
      </w:pPr>
      <w:r>
        <w:rPr>
          <w:rFonts w:hint="eastAsia"/>
          <w:sz w:val="18"/>
          <w:szCs w:val="18"/>
        </w:rPr>
        <w:t>備考</w:t>
      </w:r>
    </w:p>
    <w:p w:rsidR="0088273F" w:rsidRDefault="0088273F" w:rsidP="00806961">
      <w:pPr>
        <w:rPr>
          <w:sz w:val="18"/>
          <w:szCs w:val="18"/>
        </w:rPr>
      </w:pPr>
      <w:r>
        <w:rPr>
          <w:rFonts w:hint="eastAsia"/>
          <w:sz w:val="18"/>
          <w:szCs w:val="18"/>
        </w:rPr>
        <w:t xml:space="preserve">　１　申請者が法人である場合においては、氏名は、その法人の名称及び代表者の氏名を記載すること。</w:t>
      </w:r>
    </w:p>
    <w:p w:rsidR="00E9011E" w:rsidRDefault="0088273F" w:rsidP="00E9011E">
      <w:pPr>
        <w:ind w:left="360" w:hangingChars="200" w:hanging="360"/>
        <w:rPr>
          <w:sz w:val="18"/>
          <w:szCs w:val="18"/>
        </w:rPr>
      </w:pPr>
      <w:r>
        <w:rPr>
          <w:rFonts w:hint="eastAsia"/>
          <w:sz w:val="18"/>
          <w:szCs w:val="18"/>
        </w:rPr>
        <w:t xml:space="preserve">　２</w:t>
      </w:r>
      <w:r w:rsidR="00E9011E">
        <w:rPr>
          <w:rFonts w:hint="eastAsia"/>
          <w:sz w:val="18"/>
          <w:szCs w:val="18"/>
        </w:rPr>
        <w:t xml:space="preserve">　第３９条の規定により許可の申請を同時に行うときは、「第　　条」の箇所に根拠条文をすべて記載すること。</w:t>
      </w:r>
    </w:p>
    <w:p w:rsidR="00895ED3" w:rsidRDefault="0085339F" w:rsidP="00E9011E">
      <w:pPr>
        <w:ind w:left="360" w:hangingChars="200" w:hanging="360"/>
        <w:rPr>
          <w:sz w:val="24"/>
        </w:rPr>
      </w:pPr>
      <w:r>
        <w:rPr>
          <w:sz w:val="18"/>
          <w:szCs w:val="18"/>
        </w:rPr>
        <w:br w:type="page"/>
      </w:r>
      <w:r w:rsidR="00895ED3">
        <w:rPr>
          <w:rFonts w:hint="eastAsia"/>
          <w:sz w:val="24"/>
        </w:rPr>
        <w:lastRenderedPageBreak/>
        <w:t>（工作物の新築、改築、除却）</w:t>
      </w:r>
      <w:r w:rsidR="0009780C">
        <w:rPr>
          <w:rFonts w:hint="eastAsia"/>
          <w:sz w:val="24"/>
        </w:rPr>
        <w:t xml:space="preserve">　</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１　河川の名称</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２　目的</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３　場所</w:t>
      </w:r>
    </w:p>
    <w:p w:rsidR="00F00F71" w:rsidRDefault="00F00F71" w:rsidP="00895ED3">
      <w:pPr>
        <w:rPr>
          <w:sz w:val="24"/>
        </w:rPr>
      </w:pPr>
      <w:r>
        <w:rPr>
          <w:rFonts w:hint="eastAsia"/>
          <w:sz w:val="24"/>
        </w:rPr>
        <w:t xml:space="preserve">　　（左岸）</w:t>
      </w:r>
    </w:p>
    <w:p w:rsidR="00F00F71" w:rsidRDefault="00F00F71" w:rsidP="00895ED3">
      <w:pPr>
        <w:rPr>
          <w:sz w:val="24"/>
        </w:rPr>
      </w:pPr>
      <w:r>
        <w:rPr>
          <w:rFonts w:hint="eastAsia"/>
          <w:sz w:val="24"/>
        </w:rPr>
        <w:t xml:space="preserve">　　（右岸）</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４　工作物の名称又は種類</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５　工作物の構造又は能力</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６　工事の実施方法</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７　工期</w:t>
      </w:r>
    </w:p>
    <w:p w:rsidR="00895ED3" w:rsidRDefault="00895ED3" w:rsidP="00895ED3">
      <w:pPr>
        <w:rPr>
          <w:sz w:val="24"/>
        </w:rPr>
      </w:pPr>
    </w:p>
    <w:p w:rsidR="00895ED3" w:rsidRDefault="00895ED3" w:rsidP="00895ED3">
      <w:pPr>
        <w:rPr>
          <w:sz w:val="24"/>
        </w:rPr>
      </w:pPr>
    </w:p>
    <w:p w:rsidR="00895ED3" w:rsidRDefault="00C30445" w:rsidP="00895ED3">
      <w:pPr>
        <w:rPr>
          <w:sz w:val="24"/>
        </w:rPr>
      </w:pPr>
      <w:r>
        <w:rPr>
          <w:rFonts w:hint="eastAsia"/>
          <w:sz w:val="24"/>
        </w:rPr>
        <w:t>８　占用</w:t>
      </w:r>
      <w:r w:rsidR="00895ED3">
        <w:rPr>
          <w:rFonts w:hint="eastAsia"/>
          <w:sz w:val="24"/>
        </w:rPr>
        <w:t>面積</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９　占用の期間</w:t>
      </w:r>
    </w:p>
    <w:p w:rsidR="00C935C1" w:rsidRDefault="000F39E9" w:rsidP="00895ED3">
      <w:pPr>
        <w:rPr>
          <w:sz w:val="24"/>
        </w:rPr>
      </w:pPr>
      <w:r>
        <w:rPr>
          <w:rFonts w:hint="eastAsia"/>
          <w:sz w:val="24"/>
        </w:rPr>
        <w:t xml:space="preserve">　　</w:t>
      </w:r>
    </w:p>
    <w:p w:rsidR="00C935C1" w:rsidRDefault="00C935C1" w:rsidP="00895ED3">
      <w:pPr>
        <w:rPr>
          <w:sz w:val="24"/>
        </w:rPr>
      </w:pPr>
    </w:p>
    <w:p w:rsidR="00C935C1" w:rsidRDefault="00C935C1" w:rsidP="00895ED3">
      <w:pPr>
        <w:rPr>
          <w:sz w:val="18"/>
          <w:szCs w:val="18"/>
        </w:rPr>
      </w:pPr>
      <w:r>
        <w:rPr>
          <w:rFonts w:hint="eastAsia"/>
          <w:sz w:val="18"/>
          <w:szCs w:val="18"/>
        </w:rPr>
        <w:t>備考</w:t>
      </w:r>
    </w:p>
    <w:p w:rsidR="00C935C1" w:rsidRDefault="00C935C1" w:rsidP="00895ED3">
      <w:pPr>
        <w:rPr>
          <w:sz w:val="18"/>
          <w:szCs w:val="18"/>
        </w:rPr>
      </w:pPr>
      <w:r>
        <w:rPr>
          <w:rFonts w:hint="eastAsia"/>
          <w:sz w:val="18"/>
          <w:szCs w:val="18"/>
        </w:rPr>
        <w:t>１　「（工作物の新築、改築、除却）」の箇所には、該当するものを記載すること。</w:t>
      </w:r>
    </w:p>
    <w:p w:rsidR="00C935C1" w:rsidRDefault="00C935C1" w:rsidP="000D70BB">
      <w:pPr>
        <w:ind w:left="180" w:hangingChars="100" w:hanging="180"/>
        <w:rPr>
          <w:sz w:val="18"/>
          <w:szCs w:val="18"/>
        </w:rPr>
      </w:pPr>
      <w:r>
        <w:rPr>
          <w:rFonts w:hint="eastAsia"/>
          <w:sz w:val="18"/>
          <w:szCs w:val="18"/>
        </w:rPr>
        <w:t>２　河川管理者以外の者がその権原に基づき管理する土地における工作物の新築、改築又は除却</w:t>
      </w:r>
      <w:r w:rsidR="000D70BB">
        <w:rPr>
          <w:rFonts w:hint="eastAsia"/>
          <w:sz w:val="18"/>
          <w:szCs w:val="18"/>
        </w:rPr>
        <w:t>にあっては、「占用面積」及び「占用の期間」については、記載しないこと。</w:t>
      </w:r>
    </w:p>
    <w:p w:rsidR="0010722D" w:rsidRDefault="000D70BB" w:rsidP="00FB7880">
      <w:pPr>
        <w:ind w:left="180" w:hangingChars="100" w:hanging="180"/>
        <w:rPr>
          <w:sz w:val="18"/>
          <w:szCs w:val="18"/>
        </w:rPr>
      </w:pPr>
      <w:r w:rsidRPr="000D70BB">
        <w:rPr>
          <w:rFonts w:hint="eastAsia"/>
          <w:sz w:val="18"/>
          <w:szCs w:val="18"/>
        </w:rPr>
        <w:t>３　許可を受けた事項の変更の許可の申請にあっては、変更しない事項についても記載し、かつ、変更する事項については、変更前のものを赤色で併記すること。</w:t>
      </w:r>
    </w:p>
    <w:p w:rsidR="003F2345" w:rsidRDefault="003F2345">
      <w:r>
        <w:br w:type="page"/>
      </w:r>
    </w:p>
    <w:tbl>
      <w:tblPr>
        <w:tblW w:w="10851" w:type="dxa"/>
        <w:tblInd w:w="-928" w:type="dxa"/>
        <w:tblCellMar>
          <w:left w:w="99" w:type="dxa"/>
          <w:right w:w="99" w:type="dxa"/>
        </w:tblCellMar>
        <w:tblLook w:val="04A0" w:firstRow="1" w:lastRow="0" w:firstColumn="1" w:lastColumn="0" w:noHBand="0" w:noVBand="1"/>
      </w:tblPr>
      <w:tblGrid>
        <w:gridCol w:w="1647"/>
        <w:gridCol w:w="6227"/>
        <w:gridCol w:w="845"/>
        <w:gridCol w:w="998"/>
        <w:gridCol w:w="1134"/>
      </w:tblGrid>
      <w:tr w:rsidR="003F2345" w:rsidRPr="003F2345" w:rsidTr="00E3343B">
        <w:trPr>
          <w:trHeight w:val="450"/>
        </w:trPr>
        <w:tc>
          <w:tcPr>
            <w:tcW w:w="10851" w:type="dxa"/>
            <w:gridSpan w:val="5"/>
            <w:tcBorders>
              <w:top w:val="nil"/>
              <w:left w:val="nil"/>
              <w:bottom w:val="nil"/>
              <w:right w:val="nil"/>
            </w:tcBorders>
            <w:shd w:val="clear" w:color="auto" w:fill="auto"/>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8"/>
                <w:szCs w:val="28"/>
              </w:rPr>
            </w:pPr>
            <w:r w:rsidRPr="003F2345">
              <w:rPr>
                <w:rFonts w:ascii="ＭＳ Ｐゴシック" w:eastAsia="ＭＳ Ｐゴシック" w:hAnsi="ＭＳ Ｐゴシック" w:cs="ＭＳ Ｐゴシック" w:hint="eastAsia"/>
                <w:kern w:val="0"/>
                <w:sz w:val="28"/>
                <w:szCs w:val="28"/>
              </w:rPr>
              <w:lastRenderedPageBreak/>
              <w:t>チ ェ ッ ク リ ス ト</w:t>
            </w:r>
          </w:p>
        </w:tc>
      </w:tr>
      <w:tr w:rsidR="003F2345" w:rsidRPr="003F2345" w:rsidTr="00E3343B">
        <w:trPr>
          <w:trHeight w:val="68"/>
        </w:trPr>
        <w:tc>
          <w:tcPr>
            <w:tcW w:w="10851" w:type="dxa"/>
            <w:gridSpan w:val="5"/>
            <w:tcBorders>
              <w:top w:val="nil"/>
              <w:left w:val="nil"/>
              <w:bottom w:val="nil"/>
              <w:right w:val="nil"/>
            </w:tcBorders>
            <w:shd w:val="clear" w:color="auto" w:fill="auto"/>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p>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（河川法第２４条及び第２６条の許可申請に係る事務的審査表）</w:t>
            </w:r>
          </w:p>
        </w:tc>
      </w:tr>
      <w:tr w:rsidR="003F2345" w:rsidRPr="003F2345" w:rsidTr="00E3343B">
        <w:trPr>
          <w:trHeight w:val="264"/>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998"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r>
      <w:tr w:rsidR="003F2345" w:rsidRPr="003F2345" w:rsidTr="00E3343B">
        <w:trPr>
          <w:trHeight w:val="375"/>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１／４</w:t>
            </w: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p>
        </w:tc>
      </w:tr>
      <w:tr w:rsidR="003F2345" w:rsidRPr="003F2345" w:rsidTr="00E3343B">
        <w:trPr>
          <w:trHeight w:val="390"/>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【申請書】</w:t>
            </w: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998"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r>
      <w:tr w:rsidR="003F2345" w:rsidRPr="003F2345" w:rsidTr="00E3343B">
        <w:trPr>
          <w:trHeight w:val="600"/>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項目</w:t>
            </w:r>
          </w:p>
        </w:tc>
        <w:tc>
          <w:tcPr>
            <w:tcW w:w="6227" w:type="dxa"/>
            <w:tcBorders>
              <w:top w:val="single" w:sz="4" w:space="0" w:color="auto"/>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tabs>
                <w:tab w:val="left" w:pos="9936"/>
              </w:tabs>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留意事項</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18"/>
                <w:szCs w:val="18"/>
              </w:rPr>
            </w:pPr>
            <w:r w:rsidRPr="003F2345">
              <w:rPr>
                <w:rFonts w:ascii="ＭＳ Ｐゴシック" w:eastAsia="ＭＳ Ｐゴシック" w:hAnsi="ＭＳ Ｐゴシック" w:cs="ＭＳ Ｐゴシック" w:hint="eastAsia"/>
                <w:kern w:val="0"/>
                <w:sz w:val="18"/>
                <w:szCs w:val="18"/>
              </w:rPr>
              <w:t>申請者確認</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3F2345" w:rsidRPr="00E3343B" w:rsidRDefault="003F2345" w:rsidP="003F2345">
            <w:pPr>
              <w:widowControl/>
              <w:jc w:val="center"/>
              <w:rPr>
                <w:rFonts w:ascii="ＭＳ Ｐゴシック" w:eastAsia="ＭＳ Ｐゴシック" w:hAnsi="ＭＳ Ｐゴシック" w:cs="ＭＳ Ｐゴシック"/>
                <w:kern w:val="0"/>
                <w:sz w:val="16"/>
                <w:szCs w:val="16"/>
              </w:rPr>
            </w:pPr>
            <w:r w:rsidRPr="00E3343B">
              <w:rPr>
                <w:rFonts w:ascii="ＭＳ Ｐゴシック" w:eastAsia="ＭＳ Ｐゴシック" w:hAnsi="ＭＳ Ｐゴシック" w:cs="ＭＳ Ｐゴシック" w:hint="eastAsia"/>
                <w:kern w:val="0"/>
                <w:sz w:val="16"/>
                <w:szCs w:val="16"/>
              </w:rPr>
              <w:t>地域整備部</w:t>
            </w:r>
            <w:r w:rsidRPr="00E3343B">
              <w:rPr>
                <w:rFonts w:ascii="ＭＳ Ｐゴシック" w:eastAsia="ＭＳ Ｐゴシック" w:hAnsi="ＭＳ Ｐゴシック" w:cs="ＭＳ Ｐゴシック" w:hint="eastAsia"/>
                <w:kern w:val="0"/>
                <w:sz w:val="16"/>
                <w:szCs w:val="16"/>
              </w:rPr>
              <w:br/>
              <w:t>確認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2345" w:rsidRPr="00E3343B" w:rsidRDefault="003F2345" w:rsidP="003F2345">
            <w:pPr>
              <w:widowControl/>
              <w:jc w:val="center"/>
              <w:rPr>
                <w:rFonts w:ascii="ＭＳ Ｐゴシック" w:eastAsia="ＭＳ Ｐゴシック" w:hAnsi="ＭＳ Ｐゴシック" w:cs="ＭＳ Ｐゴシック"/>
                <w:kern w:val="0"/>
                <w:sz w:val="16"/>
                <w:szCs w:val="16"/>
              </w:rPr>
            </w:pPr>
            <w:r w:rsidRPr="00E3343B">
              <w:rPr>
                <w:rFonts w:ascii="ＭＳ Ｐゴシック" w:eastAsia="ＭＳ Ｐゴシック" w:hAnsi="ＭＳ Ｐゴシック" w:cs="ＭＳ Ｐゴシック" w:hint="eastAsia"/>
                <w:kern w:val="0"/>
                <w:sz w:val="16"/>
                <w:szCs w:val="16"/>
              </w:rPr>
              <w:t>河川砂防課</w:t>
            </w:r>
            <w:r w:rsidRPr="00E3343B">
              <w:rPr>
                <w:rFonts w:ascii="ＭＳ Ｐゴシック" w:eastAsia="ＭＳ Ｐゴシック" w:hAnsi="ＭＳ Ｐゴシック" w:cs="ＭＳ Ｐゴシック" w:hint="eastAsia"/>
                <w:kern w:val="0"/>
                <w:sz w:val="16"/>
                <w:szCs w:val="16"/>
              </w:rPr>
              <w:br/>
              <w:t>確認</w:t>
            </w:r>
          </w:p>
        </w:tc>
      </w:tr>
      <w:tr w:rsidR="003F2345" w:rsidRPr="003F2345" w:rsidTr="00E3343B">
        <w:trPr>
          <w:trHeight w:val="75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申請年月日</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申請書を提出するときの年月日が記載されているか。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color w:val="FF0000"/>
                <w:kern w:val="0"/>
                <w:sz w:val="22"/>
                <w:szCs w:val="22"/>
              </w:rPr>
            </w:pPr>
            <w:r w:rsidRPr="003F2345">
              <w:rPr>
                <w:rFonts w:ascii="ＭＳ Ｐゴシック" w:eastAsia="ＭＳ Ｐゴシック" w:hAnsi="ＭＳ Ｐゴシック" w:cs="ＭＳ Ｐゴシック" w:hint="eastAsia"/>
                <w:color w:val="FF0000"/>
                <w:kern w:val="0"/>
                <w:sz w:val="22"/>
                <w:szCs w:val="22"/>
              </w:rPr>
              <w:t>申請時に記入</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あて名</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青森県知事となっているか。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900"/>
        </w:trPr>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申請者</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（住所）公共団体又は法人等についても番地まで記載されているか。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90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（氏名）公共団体又は法人である場合、その名称及び代表者の氏名が記載されているか。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90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（氏名）何某ほか何名で共同申請する場合、何某ほか○名代表何某と記載し、委任状が添付されているか。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9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申請条文</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複数の許可の同時申請の場合、根拠条文がすべて記載されているか。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12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その他</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河川法第９５条による協議の場合、「別紙のとおり河川法第○条及び第○条に関し、同法第９５条の規定に基づき協議する。」と記載されているか。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264"/>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998"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r>
      <w:tr w:rsidR="003F2345" w:rsidRPr="003F2345" w:rsidTr="00E3343B">
        <w:trPr>
          <w:trHeight w:val="1065"/>
        </w:trPr>
        <w:tc>
          <w:tcPr>
            <w:tcW w:w="10851" w:type="dxa"/>
            <w:gridSpan w:val="5"/>
            <w:tcBorders>
              <w:top w:val="nil"/>
              <w:left w:val="nil"/>
              <w:bottom w:val="nil"/>
              <w:right w:val="nil"/>
            </w:tcBorders>
            <w:shd w:val="clear" w:color="auto" w:fill="auto"/>
            <w:hideMark/>
          </w:tcPr>
          <w:p w:rsidR="003F2345" w:rsidRPr="003F2345" w:rsidRDefault="003F2345" w:rsidP="003F2345">
            <w:pPr>
              <w:widowControl/>
              <w:jc w:val="left"/>
              <w:rPr>
                <w:rFonts w:ascii="ＭＳ Ｐゴシック" w:eastAsia="ＭＳ Ｐゴシック" w:hAnsi="ＭＳ Ｐゴシック" w:cs="ＭＳ Ｐゴシック"/>
                <w:color w:val="FF0000"/>
                <w:kern w:val="0"/>
                <w:sz w:val="22"/>
                <w:szCs w:val="22"/>
              </w:rPr>
            </w:pPr>
            <w:r w:rsidRPr="003F2345">
              <w:rPr>
                <w:rFonts w:ascii="ＭＳ Ｐゴシック" w:eastAsia="ＭＳ Ｐゴシック" w:hAnsi="ＭＳ Ｐゴシック" w:cs="ＭＳ Ｐゴシック" w:hint="eastAsia"/>
                <w:color w:val="FF0000"/>
                <w:kern w:val="0"/>
                <w:sz w:val="24"/>
              </w:rPr>
              <w:t xml:space="preserve">河川法第24条：土地の占用の許可 </w:t>
            </w:r>
            <w:r w:rsidRPr="003F2345">
              <w:rPr>
                <w:rFonts w:ascii="ＭＳ Ｐゴシック" w:eastAsia="ＭＳ Ｐゴシック" w:hAnsi="ＭＳ Ｐゴシック" w:cs="ＭＳ Ｐゴシック" w:hint="eastAsia"/>
                <w:color w:val="FF0000"/>
                <w:kern w:val="0"/>
                <w:sz w:val="22"/>
                <w:szCs w:val="22"/>
              </w:rPr>
              <w:br/>
              <w:t xml:space="preserve"> 　河川区域内の土地（河川管理者以外の者がその権原に基づき管理する土地を除く。以下次条において同じ。）を占用しようとする者は、国土交通省令で定めるところにより、河川管理者の許可を受けなければならない。 </w:t>
            </w:r>
          </w:p>
          <w:p w:rsidR="003F2345" w:rsidRPr="003F2345" w:rsidRDefault="003F2345" w:rsidP="003F2345">
            <w:pPr>
              <w:widowControl/>
              <w:jc w:val="left"/>
              <w:rPr>
                <w:rFonts w:ascii="ＭＳ Ｐゴシック" w:eastAsia="ＭＳ Ｐゴシック" w:hAnsi="ＭＳ Ｐゴシック" w:cs="ＭＳ Ｐゴシック"/>
                <w:color w:val="FF0000"/>
                <w:kern w:val="0"/>
                <w:sz w:val="22"/>
                <w:szCs w:val="22"/>
              </w:rPr>
            </w:pPr>
          </w:p>
        </w:tc>
      </w:tr>
      <w:tr w:rsidR="003F2345" w:rsidRPr="003F2345" w:rsidTr="00E3343B">
        <w:trPr>
          <w:trHeight w:val="1335"/>
        </w:trPr>
        <w:tc>
          <w:tcPr>
            <w:tcW w:w="10851" w:type="dxa"/>
            <w:gridSpan w:val="5"/>
            <w:tcBorders>
              <w:top w:val="nil"/>
              <w:left w:val="nil"/>
              <w:bottom w:val="nil"/>
              <w:right w:val="nil"/>
            </w:tcBorders>
            <w:shd w:val="clear" w:color="auto" w:fill="auto"/>
            <w:hideMark/>
          </w:tcPr>
          <w:p w:rsidR="003F2345" w:rsidRPr="003F2345" w:rsidRDefault="003F2345" w:rsidP="003F2345">
            <w:pPr>
              <w:widowControl/>
              <w:jc w:val="left"/>
              <w:rPr>
                <w:rFonts w:ascii="ＭＳ Ｐゴシック" w:eastAsia="ＭＳ Ｐゴシック" w:hAnsi="ＭＳ Ｐゴシック" w:cs="ＭＳ Ｐゴシック"/>
                <w:color w:val="FF0000"/>
                <w:kern w:val="0"/>
                <w:sz w:val="22"/>
                <w:szCs w:val="22"/>
              </w:rPr>
            </w:pPr>
            <w:r w:rsidRPr="003F2345">
              <w:rPr>
                <w:rFonts w:ascii="ＭＳ Ｐゴシック" w:eastAsia="ＭＳ Ｐゴシック" w:hAnsi="ＭＳ Ｐゴシック" w:cs="ＭＳ Ｐゴシック" w:hint="eastAsia"/>
                <w:color w:val="FF0000"/>
                <w:kern w:val="0"/>
                <w:sz w:val="24"/>
              </w:rPr>
              <w:t>河川法第26条：工作物の新築等の許可</w:t>
            </w:r>
            <w:r w:rsidRPr="003F2345">
              <w:rPr>
                <w:rFonts w:ascii="ＭＳ Ｐゴシック" w:eastAsia="ＭＳ Ｐゴシック" w:hAnsi="ＭＳ Ｐゴシック" w:cs="ＭＳ Ｐゴシック" w:hint="eastAsia"/>
                <w:color w:val="FF0000"/>
                <w:kern w:val="0"/>
                <w:sz w:val="22"/>
                <w:szCs w:val="22"/>
              </w:rPr>
              <w:br/>
              <w:t xml:space="preserve">　河川区域内の土地において工作物を新築し、改築し、又は除却しようとする者は、国土交通省令で定めるところにより、河川管理者の許可を受けなければならない。河川の河口附近の海面において河川の流水を貯留し、又は停滞させるための工作物を新築し、改築し、又は除却しようとする者も、同様とする。</w:t>
            </w:r>
          </w:p>
        </w:tc>
      </w:tr>
      <w:tr w:rsidR="003F2345" w:rsidRPr="003F2345" w:rsidTr="00E3343B">
        <w:trPr>
          <w:trHeight w:val="1335"/>
        </w:trPr>
        <w:tc>
          <w:tcPr>
            <w:tcW w:w="10851" w:type="dxa"/>
            <w:gridSpan w:val="5"/>
            <w:tcBorders>
              <w:top w:val="nil"/>
              <w:left w:val="nil"/>
              <w:bottom w:val="nil"/>
              <w:right w:val="nil"/>
            </w:tcBorders>
            <w:shd w:val="clear" w:color="auto" w:fill="auto"/>
            <w:hideMark/>
          </w:tcPr>
          <w:p w:rsidR="003F2345" w:rsidRPr="003F2345" w:rsidRDefault="003F2345" w:rsidP="003F2345">
            <w:pPr>
              <w:widowControl/>
              <w:jc w:val="left"/>
              <w:rPr>
                <w:rFonts w:ascii="ＭＳ Ｐゴシック" w:eastAsia="ＭＳ Ｐゴシック" w:hAnsi="ＭＳ Ｐゴシック" w:cs="ＭＳ Ｐゴシック"/>
                <w:color w:val="FF0000"/>
                <w:kern w:val="0"/>
                <w:sz w:val="24"/>
              </w:rPr>
            </w:pPr>
          </w:p>
          <w:p w:rsidR="003F2345" w:rsidRPr="003F2345" w:rsidRDefault="003F2345" w:rsidP="003F2345">
            <w:pPr>
              <w:widowControl/>
              <w:jc w:val="left"/>
              <w:rPr>
                <w:rFonts w:ascii="ＭＳ Ｐゴシック" w:eastAsia="ＭＳ Ｐゴシック" w:hAnsi="ＭＳ Ｐゴシック" w:cs="ＭＳ Ｐゴシック"/>
                <w:color w:val="FF0000"/>
                <w:kern w:val="0"/>
                <w:sz w:val="22"/>
                <w:szCs w:val="22"/>
              </w:rPr>
            </w:pPr>
            <w:r w:rsidRPr="003F2345">
              <w:rPr>
                <w:rFonts w:ascii="ＭＳ Ｐゴシック" w:eastAsia="ＭＳ Ｐゴシック" w:hAnsi="ＭＳ Ｐゴシック" w:cs="ＭＳ Ｐゴシック" w:hint="eastAsia"/>
                <w:color w:val="FF0000"/>
                <w:kern w:val="0"/>
                <w:sz w:val="24"/>
              </w:rPr>
              <w:t>河川法第95条：河川の使用等に関する国の特例</w:t>
            </w:r>
            <w:r w:rsidRPr="003F2345">
              <w:rPr>
                <w:rFonts w:ascii="ＭＳ Ｐゴシック" w:eastAsia="ＭＳ Ｐゴシック" w:hAnsi="ＭＳ Ｐゴシック" w:cs="ＭＳ Ｐゴシック" w:hint="eastAsia"/>
                <w:color w:val="FF0000"/>
                <w:kern w:val="0"/>
                <w:sz w:val="22"/>
                <w:szCs w:val="22"/>
              </w:rPr>
              <w:br/>
              <w:t xml:space="preserve"> 　国が行う事業についての第20条、第23条から第27条まで、第30条第2項、第34条第1項、第47条第1項、第53条の2第1項、第55条第1項、第57条第1項、第58条の4第1項及び第58条の6第1項の規定の適用については、国と河川管理者との協議が成立することをもつて、これらの規定による許可又は承認があつたものとみなす。</w:t>
            </w:r>
          </w:p>
        </w:tc>
      </w:tr>
      <w:tr w:rsidR="003F2345" w:rsidRPr="003F2345" w:rsidTr="00E3343B">
        <w:trPr>
          <w:trHeight w:val="363"/>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998"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r>
      <w:tr w:rsidR="003F2345" w:rsidRPr="003F2345" w:rsidTr="00E3343B">
        <w:trPr>
          <w:trHeight w:val="375"/>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２／４</w:t>
            </w: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p>
        </w:tc>
      </w:tr>
      <w:tr w:rsidR="003F2345" w:rsidRPr="003F2345" w:rsidTr="00E3343B">
        <w:trPr>
          <w:trHeight w:val="390"/>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【別紙】</w:t>
            </w: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998"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r>
      <w:tr w:rsidR="003F2345" w:rsidRPr="003F2345" w:rsidTr="00E3343B">
        <w:trPr>
          <w:trHeight w:val="600"/>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項目</w:t>
            </w:r>
          </w:p>
        </w:tc>
        <w:tc>
          <w:tcPr>
            <w:tcW w:w="6227" w:type="dxa"/>
            <w:tcBorders>
              <w:top w:val="single" w:sz="4" w:space="0" w:color="auto"/>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留意事項</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18"/>
                <w:szCs w:val="18"/>
              </w:rPr>
            </w:pPr>
            <w:r w:rsidRPr="003F2345">
              <w:rPr>
                <w:rFonts w:ascii="ＭＳ Ｐゴシック" w:eastAsia="ＭＳ Ｐゴシック" w:hAnsi="ＭＳ Ｐゴシック" w:cs="ＭＳ Ｐゴシック" w:hint="eastAsia"/>
                <w:kern w:val="0"/>
                <w:sz w:val="18"/>
                <w:szCs w:val="18"/>
              </w:rPr>
              <w:t>申請者確認</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3F2345" w:rsidRPr="00E3343B" w:rsidRDefault="003F2345" w:rsidP="003F2345">
            <w:pPr>
              <w:widowControl/>
              <w:jc w:val="center"/>
              <w:rPr>
                <w:rFonts w:ascii="ＭＳ Ｐゴシック" w:eastAsia="ＭＳ Ｐゴシック" w:hAnsi="ＭＳ Ｐゴシック" w:cs="ＭＳ Ｐゴシック"/>
                <w:kern w:val="0"/>
                <w:sz w:val="16"/>
                <w:szCs w:val="16"/>
              </w:rPr>
            </w:pPr>
            <w:r w:rsidRPr="00E3343B">
              <w:rPr>
                <w:rFonts w:ascii="ＭＳ Ｐゴシック" w:eastAsia="ＭＳ Ｐゴシック" w:hAnsi="ＭＳ Ｐゴシック" w:cs="ＭＳ Ｐゴシック" w:hint="eastAsia"/>
                <w:kern w:val="0"/>
                <w:sz w:val="16"/>
                <w:szCs w:val="16"/>
              </w:rPr>
              <w:t>地域整備部</w:t>
            </w:r>
            <w:r w:rsidRPr="00E3343B">
              <w:rPr>
                <w:rFonts w:ascii="ＭＳ Ｐゴシック" w:eastAsia="ＭＳ Ｐゴシック" w:hAnsi="ＭＳ Ｐゴシック" w:cs="ＭＳ Ｐゴシック" w:hint="eastAsia"/>
                <w:kern w:val="0"/>
                <w:sz w:val="16"/>
                <w:szCs w:val="16"/>
              </w:rPr>
              <w:br/>
              <w:t>確認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2345" w:rsidRPr="00E3343B" w:rsidRDefault="003F2345" w:rsidP="003F2345">
            <w:pPr>
              <w:widowControl/>
              <w:jc w:val="center"/>
              <w:rPr>
                <w:rFonts w:ascii="ＭＳ Ｐゴシック" w:eastAsia="ＭＳ Ｐゴシック" w:hAnsi="ＭＳ Ｐゴシック" w:cs="ＭＳ Ｐゴシック"/>
                <w:kern w:val="0"/>
                <w:sz w:val="16"/>
                <w:szCs w:val="16"/>
              </w:rPr>
            </w:pPr>
            <w:r w:rsidRPr="00E3343B">
              <w:rPr>
                <w:rFonts w:ascii="ＭＳ Ｐゴシック" w:eastAsia="ＭＳ Ｐゴシック" w:hAnsi="ＭＳ Ｐゴシック" w:cs="ＭＳ Ｐゴシック" w:hint="eastAsia"/>
                <w:kern w:val="0"/>
                <w:sz w:val="16"/>
                <w:szCs w:val="16"/>
              </w:rPr>
              <w:t>河川砂防課</w:t>
            </w:r>
            <w:r w:rsidRPr="00E3343B">
              <w:rPr>
                <w:rFonts w:ascii="ＭＳ Ｐゴシック" w:eastAsia="ＭＳ Ｐゴシック" w:hAnsi="ＭＳ Ｐゴシック" w:cs="ＭＳ Ｐゴシック" w:hint="eastAsia"/>
                <w:kern w:val="0"/>
                <w:sz w:val="16"/>
                <w:szCs w:val="16"/>
              </w:rPr>
              <w:br/>
              <w:t>確認</w:t>
            </w:r>
          </w:p>
        </w:tc>
      </w:tr>
      <w:tr w:rsidR="003F2345" w:rsidRPr="003F2345" w:rsidTr="00E3343B">
        <w:trPr>
          <w:trHeight w:val="675"/>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河川の名称</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○級河川　○○川水系　○○川と記載されているか。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75"/>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目的</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「～設置のため」と具体的に記載されているか。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75"/>
        </w:trPr>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場所</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添付されている公図と対応しているか。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75"/>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「○○番地先」まで明記されているか。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90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工作物が左右岸にまたがる場合、左岸・右岸に分けて記載されているか。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90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当該工作物の敷地が複数の字、又は地番に渡る場合、そのすべてが記載されているか。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90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工作物が河川保全区域にもまたがる場合、河川区域内と河川保全区域内とに分けて記載されているか。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75"/>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工作物の名称</w:t>
            </w:r>
            <w:r w:rsidRPr="003F2345">
              <w:rPr>
                <w:rFonts w:ascii="ＭＳ Ｐゴシック" w:eastAsia="ＭＳ Ｐゴシック" w:hAnsi="ＭＳ Ｐゴシック" w:cs="ＭＳ Ｐゴシック" w:hint="eastAsia"/>
                <w:kern w:val="0"/>
                <w:sz w:val="22"/>
                <w:szCs w:val="22"/>
              </w:rPr>
              <w:br/>
              <w:t>又は種類</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主要な工作物の名称又は種類が記載されているか。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75"/>
        </w:trPr>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工作物の構造</w:t>
            </w:r>
            <w:r w:rsidRPr="003F2345">
              <w:rPr>
                <w:rFonts w:ascii="ＭＳ Ｐゴシック" w:eastAsia="ＭＳ Ｐゴシック" w:hAnsi="ＭＳ Ｐゴシック" w:cs="ＭＳ Ｐゴシック" w:hint="eastAsia"/>
                <w:kern w:val="0"/>
                <w:sz w:val="22"/>
                <w:szCs w:val="22"/>
              </w:rPr>
              <w:br/>
              <w:t>又は能力</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主要な工作物ごとに構造又は能力が記載されているか。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75"/>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構造又は能力が添付図面と対応しているか。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9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0"/>
                <w:szCs w:val="20"/>
              </w:rPr>
            </w:pPr>
            <w:r w:rsidRPr="003F2345">
              <w:rPr>
                <w:rFonts w:ascii="ＭＳ Ｐゴシック" w:eastAsia="ＭＳ Ｐゴシック" w:hAnsi="ＭＳ Ｐゴシック" w:cs="ＭＳ Ｐゴシック" w:hint="eastAsia"/>
                <w:kern w:val="0"/>
                <w:sz w:val="20"/>
                <w:szCs w:val="20"/>
              </w:rPr>
              <w:t>工事の実施方法</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治水上の措置、仮設物の設置、施行の順序等が工事行程表と関連づけて具体的に記載されているか。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75"/>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工期</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工事行程表と対応しているか。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165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占用面積</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占用面積計算書、丈量図と対応し、少数点以下第２位まで記載されているか（河川管理者以外の者が権限を有する土地における工作物の新築等にあっては記載の必要はなし。その場合は第２６条のみの申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165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0"/>
                <w:szCs w:val="20"/>
              </w:rPr>
            </w:pPr>
            <w:r w:rsidRPr="003F2345">
              <w:rPr>
                <w:rFonts w:ascii="ＭＳ Ｐゴシック" w:eastAsia="ＭＳ Ｐゴシック" w:hAnsi="ＭＳ Ｐゴシック" w:cs="ＭＳ Ｐゴシック" w:hint="eastAsia"/>
                <w:kern w:val="0"/>
                <w:sz w:val="20"/>
                <w:szCs w:val="20"/>
              </w:rPr>
              <w:t>変更許可の申請</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既に許可を受けている事項の変更申請にあっては、変更しない事項についても記載し、かつ、変更する事項については変更前のものが朱書きで併記されているか。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264"/>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998"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r>
      <w:tr w:rsidR="003F2345" w:rsidRPr="003F2345" w:rsidTr="00E3343B">
        <w:trPr>
          <w:trHeight w:val="165"/>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hAnsi="Times New Roman"/>
                <w:kern w:val="0"/>
                <w:sz w:val="20"/>
                <w:szCs w:val="20"/>
              </w:rPr>
            </w:pPr>
          </w:p>
          <w:p w:rsidR="003F2345" w:rsidRPr="003F2345" w:rsidRDefault="003F2345" w:rsidP="003F2345">
            <w:pPr>
              <w:widowControl/>
              <w:jc w:val="left"/>
              <w:rPr>
                <w:rFonts w:ascii="Times New Roman" w:hAnsi="Times New Roman"/>
                <w:kern w:val="0"/>
                <w:sz w:val="20"/>
                <w:szCs w:val="20"/>
              </w:rPr>
            </w:pPr>
          </w:p>
        </w:tc>
        <w:tc>
          <w:tcPr>
            <w:tcW w:w="998"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r>
      <w:tr w:rsidR="003F2345" w:rsidRPr="003F2345" w:rsidTr="00E3343B">
        <w:trPr>
          <w:trHeight w:val="375"/>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３／４</w:t>
            </w: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p>
        </w:tc>
      </w:tr>
      <w:tr w:rsidR="003F2345" w:rsidRPr="003F2345" w:rsidTr="00E3343B">
        <w:trPr>
          <w:trHeight w:val="375"/>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【添付図書】</w:t>
            </w: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998"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r>
      <w:tr w:rsidR="003F2345" w:rsidRPr="003F2345" w:rsidTr="00E3343B">
        <w:trPr>
          <w:trHeight w:val="600"/>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項目</w:t>
            </w:r>
          </w:p>
        </w:tc>
        <w:tc>
          <w:tcPr>
            <w:tcW w:w="6227" w:type="dxa"/>
            <w:tcBorders>
              <w:top w:val="single" w:sz="4" w:space="0" w:color="auto"/>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留意事項</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18"/>
                <w:szCs w:val="18"/>
              </w:rPr>
            </w:pPr>
            <w:r w:rsidRPr="003F2345">
              <w:rPr>
                <w:rFonts w:ascii="ＭＳ Ｐゴシック" w:eastAsia="ＭＳ Ｐゴシック" w:hAnsi="ＭＳ Ｐゴシック" w:cs="ＭＳ Ｐゴシック" w:hint="eastAsia"/>
                <w:kern w:val="0"/>
                <w:sz w:val="18"/>
                <w:szCs w:val="18"/>
              </w:rPr>
              <w:t>申請者確認</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3F2345" w:rsidRPr="00E3343B" w:rsidRDefault="003F2345" w:rsidP="003F2345">
            <w:pPr>
              <w:widowControl/>
              <w:jc w:val="center"/>
              <w:rPr>
                <w:rFonts w:ascii="ＭＳ Ｐゴシック" w:eastAsia="ＭＳ Ｐゴシック" w:hAnsi="ＭＳ Ｐゴシック" w:cs="ＭＳ Ｐゴシック"/>
                <w:kern w:val="0"/>
                <w:sz w:val="16"/>
                <w:szCs w:val="16"/>
              </w:rPr>
            </w:pPr>
            <w:r w:rsidRPr="00E3343B">
              <w:rPr>
                <w:rFonts w:ascii="ＭＳ Ｐゴシック" w:eastAsia="ＭＳ Ｐゴシック" w:hAnsi="ＭＳ Ｐゴシック" w:cs="ＭＳ Ｐゴシック" w:hint="eastAsia"/>
                <w:kern w:val="0"/>
                <w:sz w:val="16"/>
                <w:szCs w:val="16"/>
              </w:rPr>
              <w:t>地域整備部</w:t>
            </w:r>
            <w:r w:rsidRPr="00E3343B">
              <w:rPr>
                <w:rFonts w:ascii="ＭＳ Ｐゴシック" w:eastAsia="ＭＳ Ｐゴシック" w:hAnsi="ＭＳ Ｐゴシック" w:cs="ＭＳ Ｐゴシック" w:hint="eastAsia"/>
                <w:kern w:val="0"/>
                <w:sz w:val="16"/>
                <w:szCs w:val="16"/>
              </w:rPr>
              <w:br/>
              <w:t>確認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2345" w:rsidRPr="00E3343B" w:rsidRDefault="003F2345" w:rsidP="003F2345">
            <w:pPr>
              <w:widowControl/>
              <w:jc w:val="center"/>
              <w:rPr>
                <w:rFonts w:ascii="ＭＳ Ｐゴシック" w:eastAsia="ＭＳ Ｐゴシック" w:hAnsi="ＭＳ Ｐゴシック" w:cs="ＭＳ Ｐゴシック"/>
                <w:kern w:val="0"/>
                <w:sz w:val="16"/>
                <w:szCs w:val="16"/>
              </w:rPr>
            </w:pPr>
            <w:r w:rsidRPr="00E3343B">
              <w:rPr>
                <w:rFonts w:ascii="ＭＳ Ｐゴシック" w:eastAsia="ＭＳ Ｐゴシック" w:hAnsi="ＭＳ Ｐゴシック" w:cs="ＭＳ Ｐゴシック" w:hint="eastAsia"/>
                <w:kern w:val="0"/>
                <w:sz w:val="16"/>
                <w:szCs w:val="16"/>
              </w:rPr>
              <w:t>河川砂防課</w:t>
            </w:r>
            <w:r w:rsidRPr="00E3343B">
              <w:rPr>
                <w:rFonts w:ascii="ＭＳ Ｐゴシック" w:eastAsia="ＭＳ Ｐゴシック" w:hAnsi="ＭＳ Ｐゴシック" w:cs="ＭＳ Ｐゴシック" w:hint="eastAsia"/>
                <w:kern w:val="0"/>
                <w:sz w:val="16"/>
                <w:szCs w:val="16"/>
              </w:rPr>
              <w:br/>
              <w:t>確認</w:t>
            </w:r>
          </w:p>
        </w:tc>
      </w:tr>
      <w:tr w:rsidR="003F2345" w:rsidRPr="003F2345" w:rsidTr="00E3343B">
        <w:trPr>
          <w:trHeight w:val="1065"/>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0"/>
                <w:szCs w:val="20"/>
              </w:rPr>
            </w:pPr>
            <w:r w:rsidRPr="003F2345">
              <w:rPr>
                <w:rFonts w:ascii="ＭＳ Ｐゴシック" w:eastAsia="ＭＳ Ｐゴシック" w:hAnsi="ＭＳ Ｐゴシック" w:cs="ＭＳ Ｐゴシック" w:hint="eastAsia"/>
                <w:kern w:val="0"/>
                <w:sz w:val="20"/>
                <w:szCs w:val="20"/>
              </w:rPr>
              <w:t>事業計画概要書</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工作物の新築等に係る事業計画の概要（目的、必要性、既に許可を受けているものとの関連を含む。）が具体的に記載されているか。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位置図</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申請箇所を○印で表示して「申請箇所」と朱書きされているか。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実測平面図</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申請箇所及び当該工作物の設置によって河川に影響があると判断される区域が含まれているか。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1065"/>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堤防、護岸、流水の方向、道路等が図示され、申請に係る工作物の平面的な外形等が明示され、かつ、薄赤色で着色されているか。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2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河川改修計画がある場合、その法線が図示されているか。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75"/>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一時占用がある場合、その範囲が黄色で着色されているか。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35"/>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河川区域、河川保全区域、官民境界線が朱書きされているか。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00"/>
        </w:trPr>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0"/>
                <w:szCs w:val="20"/>
              </w:rPr>
            </w:pPr>
            <w:r w:rsidRPr="003F2345">
              <w:rPr>
                <w:rFonts w:ascii="ＭＳ Ｐゴシック" w:eastAsia="ＭＳ Ｐゴシック" w:hAnsi="ＭＳ Ｐゴシック" w:cs="ＭＳ Ｐゴシック" w:hint="eastAsia"/>
                <w:kern w:val="0"/>
                <w:sz w:val="20"/>
                <w:szCs w:val="20"/>
              </w:rPr>
              <w:t>工作物の設計図</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縦横断図、構造図等が添付されているか。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0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横断図に計画高水位が明示されているか。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横断図に河川区域、河川保全区域、官民境界が朱書きされているか。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工事の実施方法を記載した図書</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治水上の措置、仮設物の設置、施行の順序等が工事行程表と関連づけて具体的に記載されているか。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0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無理のない工期による工事工程表が添付されているか。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占用面積計算書及び丈量図面</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丈量図に河川区域、河川保全区域、官民境界線が朱書きされているか。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1065"/>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永久占用の範囲は薄赤色で、一時占用の範囲は黄色で着色されているか。（河川管理者以外の者が権限を有する土地については着色の必要なし。）</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0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丈量図に占用面積計算書が記載されているか。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5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丈量図と占用面積の範囲が実測平面図の工作物の範囲と対応しているか。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2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求積の根拠となる数値が実測平面図又は構造図で確認できるか。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264"/>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998"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r>
      <w:tr w:rsidR="003F2345" w:rsidRPr="003F2345" w:rsidTr="00E3343B">
        <w:trPr>
          <w:trHeight w:val="375"/>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998"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r>
      <w:tr w:rsidR="003F2345" w:rsidRPr="003F2345" w:rsidTr="00E3343B">
        <w:trPr>
          <w:trHeight w:val="375"/>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４／４</w:t>
            </w: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p>
        </w:tc>
      </w:tr>
      <w:tr w:rsidR="003F2345" w:rsidRPr="003F2345" w:rsidTr="00E3343B">
        <w:trPr>
          <w:trHeight w:val="375"/>
        </w:trPr>
        <w:tc>
          <w:tcPr>
            <w:tcW w:w="164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【添付図書】</w:t>
            </w:r>
          </w:p>
        </w:tc>
        <w:tc>
          <w:tcPr>
            <w:tcW w:w="6227"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845"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998"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rsidR="003F2345" w:rsidRPr="003F2345" w:rsidRDefault="003F2345" w:rsidP="003F2345">
            <w:pPr>
              <w:widowControl/>
              <w:jc w:val="left"/>
              <w:rPr>
                <w:rFonts w:ascii="Times New Roman" w:eastAsia="Times New Roman" w:hAnsi="Times New Roman"/>
                <w:kern w:val="0"/>
                <w:sz w:val="20"/>
                <w:szCs w:val="20"/>
              </w:rPr>
            </w:pPr>
          </w:p>
        </w:tc>
      </w:tr>
      <w:tr w:rsidR="003F2345" w:rsidRPr="003F2345" w:rsidTr="00E3343B">
        <w:trPr>
          <w:trHeight w:val="600"/>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項目</w:t>
            </w:r>
          </w:p>
        </w:tc>
        <w:tc>
          <w:tcPr>
            <w:tcW w:w="6227" w:type="dxa"/>
            <w:tcBorders>
              <w:top w:val="single" w:sz="4" w:space="0" w:color="auto"/>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留意事項</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18"/>
                <w:szCs w:val="18"/>
              </w:rPr>
            </w:pPr>
            <w:r w:rsidRPr="003F2345">
              <w:rPr>
                <w:rFonts w:ascii="ＭＳ Ｐゴシック" w:eastAsia="ＭＳ Ｐゴシック" w:hAnsi="ＭＳ Ｐゴシック" w:cs="ＭＳ Ｐゴシック" w:hint="eastAsia"/>
                <w:kern w:val="0"/>
                <w:sz w:val="18"/>
                <w:szCs w:val="18"/>
              </w:rPr>
              <w:t>申請者確認</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3F2345" w:rsidRPr="00E3343B" w:rsidRDefault="003F2345" w:rsidP="003F2345">
            <w:pPr>
              <w:widowControl/>
              <w:jc w:val="center"/>
              <w:rPr>
                <w:rFonts w:ascii="ＭＳ Ｐゴシック" w:eastAsia="ＭＳ Ｐゴシック" w:hAnsi="ＭＳ Ｐゴシック" w:cs="ＭＳ Ｐゴシック"/>
                <w:kern w:val="0"/>
                <w:sz w:val="16"/>
                <w:szCs w:val="16"/>
              </w:rPr>
            </w:pPr>
            <w:r w:rsidRPr="00E3343B">
              <w:rPr>
                <w:rFonts w:ascii="ＭＳ Ｐゴシック" w:eastAsia="ＭＳ Ｐゴシック" w:hAnsi="ＭＳ Ｐゴシック" w:cs="ＭＳ Ｐゴシック" w:hint="eastAsia"/>
                <w:kern w:val="0"/>
                <w:sz w:val="16"/>
                <w:szCs w:val="16"/>
              </w:rPr>
              <w:t>地域整備部</w:t>
            </w:r>
            <w:r w:rsidRPr="00E3343B">
              <w:rPr>
                <w:rFonts w:ascii="ＭＳ Ｐゴシック" w:eastAsia="ＭＳ Ｐゴシック" w:hAnsi="ＭＳ Ｐゴシック" w:cs="ＭＳ Ｐゴシック" w:hint="eastAsia"/>
                <w:kern w:val="0"/>
                <w:sz w:val="16"/>
                <w:szCs w:val="16"/>
              </w:rPr>
              <w:br/>
              <w:t>確認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2345" w:rsidRPr="00E3343B" w:rsidRDefault="003F2345" w:rsidP="003F2345">
            <w:pPr>
              <w:widowControl/>
              <w:jc w:val="center"/>
              <w:rPr>
                <w:rFonts w:ascii="ＭＳ Ｐゴシック" w:eastAsia="ＭＳ Ｐゴシック" w:hAnsi="ＭＳ Ｐゴシック" w:cs="ＭＳ Ｐゴシック"/>
                <w:kern w:val="0"/>
                <w:sz w:val="16"/>
                <w:szCs w:val="16"/>
              </w:rPr>
            </w:pPr>
            <w:r w:rsidRPr="00E3343B">
              <w:rPr>
                <w:rFonts w:ascii="ＭＳ Ｐゴシック" w:eastAsia="ＭＳ Ｐゴシック" w:hAnsi="ＭＳ Ｐゴシック" w:cs="ＭＳ Ｐゴシック" w:hint="eastAsia"/>
                <w:kern w:val="0"/>
                <w:sz w:val="16"/>
                <w:szCs w:val="16"/>
              </w:rPr>
              <w:t>河川砂防課</w:t>
            </w:r>
            <w:r w:rsidRPr="00E3343B">
              <w:rPr>
                <w:rFonts w:ascii="ＭＳ Ｐゴシック" w:eastAsia="ＭＳ Ｐゴシック" w:hAnsi="ＭＳ Ｐゴシック" w:cs="ＭＳ Ｐゴシック" w:hint="eastAsia"/>
                <w:kern w:val="0"/>
                <w:sz w:val="16"/>
                <w:szCs w:val="16"/>
              </w:rPr>
              <w:br/>
              <w:t>確認</w:t>
            </w:r>
          </w:p>
        </w:tc>
      </w:tr>
      <w:tr w:rsidR="003F2345" w:rsidRPr="003F2345" w:rsidTr="00E3343B">
        <w:trPr>
          <w:trHeight w:val="1065"/>
        </w:trPr>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占用面積計算書及び丈量図</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三斜法により求積され、倍面積では小数点以下を切捨てず合計し、２で除した段階で小数点以下第３位以下を切捨て、小数点第２位としているか。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0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面積計算に誤りはないか。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公図の写し</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河川区域、河川保全区域、官民境界線が朱書きされているか。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永久占用の範囲は薄赤色で、一時占用の範囲は黄色で着色されているか。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地番が付されている土地については、所有者を確認し、地番の隣に所有者名を記入すること。</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公図の謄写年月日及び謄写した者の氏名が明示されているか。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1425"/>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その他の権原</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tabs>
                <w:tab w:val="left" w:pos="5824"/>
              </w:tabs>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河川管理者以外の者が権原を有する土地に工作物の新築等を行う場合にあっては、申請者が権原を有する書面又は権原を取得する見込みが十分であることを示す書面、同意書又は契約書が添付されているか。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工作物の管理</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工作物の設置者と管理者（使用者）が異なる場合は、その管理関係を明らかにした書面が添付されているか。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600"/>
        </w:trPr>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0"/>
                <w:szCs w:val="20"/>
              </w:rPr>
            </w:pPr>
            <w:r w:rsidRPr="003F2345">
              <w:rPr>
                <w:rFonts w:ascii="ＭＳ Ｐゴシック" w:eastAsia="ＭＳ Ｐゴシック" w:hAnsi="ＭＳ Ｐゴシック" w:cs="ＭＳ Ｐゴシック" w:hint="eastAsia"/>
                <w:kern w:val="0"/>
                <w:sz w:val="20"/>
                <w:szCs w:val="20"/>
              </w:rPr>
              <w:t>変更申請の場合</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既許可書の写しが添付されているか。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変更の趣旨又は理由等を記載した書面が添付されているか。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図面全般</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丈量図その他の図面において記入されている数字（寸法）に誤りはないか。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vMerge/>
            <w:tcBorders>
              <w:top w:val="nil"/>
              <w:left w:val="single" w:sz="4" w:space="0" w:color="auto"/>
              <w:bottom w:val="single" w:sz="4" w:space="0" w:color="auto"/>
              <w:right w:val="single" w:sz="4" w:space="0" w:color="auto"/>
            </w:tcBorders>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図面に整理番号が付され、添付図面の一覧表が添付されているか。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減免申請書</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減免を申請する場合、減免申請書が添付されているか。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r w:rsidR="003F2345" w:rsidRPr="003F2345" w:rsidTr="00E3343B">
        <w:trPr>
          <w:trHeight w:val="780"/>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3F2345" w:rsidRPr="003F2345" w:rsidRDefault="003F2345" w:rsidP="003F2345">
            <w:pPr>
              <w:widowControl/>
              <w:jc w:val="center"/>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写真</w:t>
            </w:r>
          </w:p>
        </w:tc>
        <w:tc>
          <w:tcPr>
            <w:tcW w:w="6227" w:type="dxa"/>
            <w:tcBorders>
              <w:top w:val="nil"/>
              <w:left w:val="nil"/>
              <w:bottom w:val="single" w:sz="4" w:space="0" w:color="auto"/>
              <w:right w:val="single" w:sz="4" w:space="0" w:color="auto"/>
            </w:tcBorders>
            <w:shd w:val="clear" w:color="auto" w:fill="auto"/>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現地の状況が判る写真で、申請箇所が朱書きされているか。</w:t>
            </w:r>
          </w:p>
        </w:tc>
        <w:tc>
          <w:tcPr>
            <w:tcW w:w="845"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2345" w:rsidRPr="003F2345" w:rsidRDefault="003F2345" w:rsidP="003F2345">
            <w:pPr>
              <w:widowControl/>
              <w:jc w:val="left"/>
              <w:rPr>
                <w:rFonts w:ascii="ＭＳ Ｐゴシック" w:eastAsia="ＭＳ Ｐゴシック" w:hAnsi="ＭＳ Ｐゴシック" w:cs="ＭＳ Ｐゴシック"/>
                <w:kern w:val="0"/>
                <w:sz w:val="22"/>
                <w:szCs w:val="22"/>
              </w:rPr>
            </w:pPr>
            <w:r w:rsidRPr="003F2345">
              <w:rPr>
                <w:rFonts w:ascii="ＭＳ Ｐゴシック" w:eastAsia="ＭＳ Ｐゴシック" w:hAnsi="ＭＳ Ｐゴシック" w:cs="ＭＳ Ｐゴシック" w:hint="eastAsia"/>
                <w:kern w:val="0"/>
                <w:sz w:val="22"/>
                <w:szCs w:val="22"/>
              </w:rPr>
              <w:t xml:space="preserve">　</w:t>
            </w:r>
          </w:p>
        </w:tc>
      </w:tr>
    </w:tbl>
    <w:p w:rsidR="003F2345" w:rsidRPr="003F2345" w:rsidRDefault="003F2345" w:rsidP="003F2345">
      <w:pPr>
        <w:rPr>
          <w:szCs w:val="22"/>
        </w:rPr>
      </w:pPr>
    </w:p>
    <w:p w:rsidR="003F2345" w:rsidRPr="003F2345" w:rsidRDefault="003F2345" w:rsidP="00FB7880">
      <w:pPr>
        <w:ind w:left="180" w:hangingChars="100" w:hanging="180"/>
        <w:rPr>
          <w:sz w:val="18"/>
          <w:szCs w:val="18"/>
        </w:rPr>
      </w:pPr>
    </w:p>
    <w:sectPr w:rsidR="003F2345" w:rsidRPr="003F2345" w:rsidSect="002640D9">
      <w:pgSz w:w="11906" w:h="16838"/>
      <w:pgMar w:top="993" w:right="1701" w:bottom="993"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86D" w:rsidRDefault="0090686D" w:rsidP="00CF1BE8">
      <w:r>
        <w:separator/>
      </w:r>
    </w:p>
  </w:endnote>
  <w:endnote w:type="continuationSeparator" w:id="0">
    <w:p w:rsidR="0090686D" w:rsidRDefault="0090686D" w:rsidP="00CF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86D" w:rsidRDefault="0090686D" w:rsidP="00CF1BE8">
      <w:r>
        <w:separator/>
      </w:r>
    </w:p>
  </w:footnote>
  <w:footnote w:type="continuationSeparator" w:id="0">
    <w:p w:rsidR="0090686D" w:rsidRDefault="0090686D" w:rsidP="00CF1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694F"/>
    <w:multiLevelType w:val="hybridMultilevel"/>
    <w:tmpl w:val="CBF05312"/>
    <w:lvl w:ilvl="0" w:tplc="60448860">
      <w:start w:val="1"/>
      <w:numFmt w:val="decimalFullWidth"/>
      <w:lvlText w:val="（%1）"/>
      <w:lvlJc w:val="left"/>
      <w:pPr>
        <w:tabs>
          <w:tab w:val="num" w:pos="1080"/>
        </w:tabs>
        <w:ind w:left="1080" w:hanging="720"/>
      </w:pPr>
      <w:rPr>
        <w:rFonts w:hint="default"/>
        <w:sz w:val="18"/>
        <w:szCs w:val="18"/>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 w15:restartNumberingAfterBreak="0">
    <w:nsid w:val="09081D55"/>
    <w:multiLevelType w:val="hybridMultilevel"/>
    <w:tmpl w:val="63705C8C"/>
    <w:lvl w:ilvl="0" w:tplc="5A1E8406">
      <w:start w:val="2"/>
      <w:numFmt w:val="decimalFullWidth"/>
      <w:lvlText w:val="（%1）"/>
      <w:lvlJc w:val="left"/>
      <w:pPr>
        <w:tabs>
          <w:tab w:val="num" w:pos="1110"/>
        </w:tabs>
        <w:ind w:left="1110" w:hanging="750"/>
      </w:pPr>
      <w:rPr>
        <w:rFonts w:hint="default"/>
        <w:sz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187B566C"/>
    <w:multiLevelType w:val="multilevel"/>
    <w:tmpl w:val="998283DE"/>
    <w:lvl w:ilvl="0">
      <w:start w:val="1"/>
      <w:numFmt w:val="decimalFullWidth"/>
      <w:lvlText w:val="（%1）"/>
      <w:lvlJc w:val="left"/>
      <w:pPr>
        <w:tabs>
          <w:tab w:val="num" w:pos="1081"/>
        </w:tabs>
        <w:ind w:left="1081" w:hanging="720"/>
      </w:pPr>
      <w:rPr>
        <w:rFonts w:hint="default"/>
      </w:rPr>
    </w:lvl>
    <w:lvl w:ilvl="1">
      <w:start w:val="1"/>
      <w:numFmt w:val="aiueoFullWidth"/>
      <w:lvlText w:val="(%2)"/>
      <w:lvlJc w:val="left"/>
      <w:pPr>
        <w:tabs>
          <w:tab w:val="num" w:pos="1201"/>
        </w:tabs>
        <w:ind w:left="1201" w:hanging="420"/>
      </w:pPr>
    </w:lvl>
    <w:lvl w:ilvl="2">
      <w:start w:val="1"/>
      <w:numFmt w:val="decimalEnclosedCircle"/>
      <w:lvlText w:val="%3"/>
      <w:lvlJc w:val="left"/>
      <w:pPr>
        <w:tabs>
          <w:tab w:val="num" w:pos="1621"/>
        </w:tabs>
        <w:ind w:left="1621" w:hanging="420"/>
      </w:pPr>
    </w:lvl>
    <w:lvl w:ilvl="3">
      <w:start w:val="1"/>
      <w:numFmt w:val="decimal"/>
      <w:lvlText w:val="%4."/>
      <w:lvlJc w:val="left"/>
      <w:pPr>
        <w:tabs>
          <w:tab w:val="num" w:pos="2041"/>
        </w:tabs>
        <w:ind w:left="2041" w:hanging="420"/>
      </w:pPr>
    </w:lvl>
    <w:lvl w:ilvl="4">
      <w:start w:val="1"/>
      <w:numFmt w:val="aiueoFullWidth"/>
      <w:lvlText w:val="(%5)"/>
      <w:lvlJc w:val="left"/>
      <w:pPr>
        <w:tabs>
          <w:tab w:val="num" w:pos="2461"/>
        </w:tabs>
        <w:ind w:left="2461" w:hanging="420"/>
      </w:pPr>
    </w:lvl>
    <w:lvl w:ilvl="5">
      <w:start w:val="1"/>
      <w:numFmt w:val="decimalEnclosedCircle"/>
      <w:lvlText w:val="%6"/>
      <w:lvlJc w:val="left"/>
      <w:pPr>
        <w:tabs>
          <w:tab w:val="num" w:pos="2881"/>
        </w:tabs>
        <w:ind w:left="2881" w:hanging="420"/>
      </w:pPr>
    </w:lvl>
    <w:lvl w:ilvl="6">
      <w:start w:val="1"/>
      <w:numFmt w:val="decimal"/>
      <w:lvlText w:val="%7."/>
      <w:lvlJc w:val="left"/>
      <w:pPr>
        <w:tabs>
          <w:tab w:val="num" w:pos="3301"/>
        </w:tabs>
        <w:ind w:left="3301" w:hanging="420"/>
      </w:pPr>
    </w:lvl>
    <w:lvl w:ilvl="7">
      <w:start w:val="1"/>
      <w:numFmt w:val="aiueoFullWidth"/>
      <w:lvlText w:val="(%8)"/>
      <w:lvlJc w:val="left"/>
      <w:pPr>
        <w:tabs>
          <w:tab w:val="num" w:pos="3721"/>
        </w:tabs>
        <w:ind w:left="3721" w:hanging="420"/>
      </w:pPr>
    </w:lvl>
    <w:lvl w:ilvl="8">
      <w:start w:val="1"/>
      <w:numFmt w:val="decimalEnclosedCircle"/>
      <w:lvlText w:val="%9"/>
      <w:lvlJc w:val="left"/>
      <w:pPr>
        <w:tabs>
          <w:tab w:val="num" w:pos="4141"/>
        </w:tabs>
        <w:ind w:left="4141" w:hanging="420"/>
      </w:pPr>
    </w:lvl>
  </w:abstractNum>
  <w:abstractNum w:abstractNumId="3" w15:restartNumberingAfterBreak="0">
    <w:nsid w:val="1CEE06AA"/>
    <w:multiLevelType w:val="multilevel"/>
    <w:tmpl w:val="D98A154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4" w15:restartNumberingAfterBreak="0">
    <w:nsid w:val="1FDA1540"/>
    <w:multiLevelType w:val="hybridMultilevel"/>
    <w:tmpl w:val="0C56B3E0"/>
    <w:lvl w:ilvl="0" w:tplc="1C80ACB0">
      <w:start w:val="1"/>
      <w:numFmt w:val="decimalFullWidth"/>
      <w:lvlText w:val="（%1）"/>
      <w:lvlJc w:val="left"/>
      <w:pPr>
        <w:tabs>
          <w:tab w:val="num" w:pos="1081"/>
        </w:tabs>
        <w:ind w:left="1081" w:hanging="720"/>
      </w:pPr>
      <w:rPr>
        <w:rFonts w:ascii="Century" w:eastAsia="ＭＳ 明朝" w:hAnsi="Century" w:cs="Times New Roman"/>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5" w15:restartNumberingAfterBreak="0">
    <w:nsid w:val="28E104A8"/>
    <w:multiLevelType w:val="multilevel"/>
    <w:tmpl w:val="794E1926"/>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6" w15:restartNumberingAfterBreak="0">
    <w:nsid w:val="2F4058BF"/>
    <w:multiLevelType w:val="multilevel"/>
    <w:tmpl w:val="9DD437AC"/>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7" w15:restartNumberingAfterBreak="0">
    <w:nsid w:val="58044E19"/>
    <w:multiLevelType w:val="multilevel"/>
    <w:tmpl w:val="7E62DC0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8" w15:restartNumberingAfterBreak="0">
    <w:nsid w:val="6EAA2EFD"/>
    <w:multiLevelType w:val="multilevel"/>
    <w:tmpl w:val="CFD2589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9" w15:restartNumberingAfterBreak="0">
    <w:nsid w:val="6FD74B62"/>
    <w:multiLevelType w:val="hybridMultilevel"/>
    <w:tmpl w:val="F4BA1FD2"/>
    <w:lvl w:ilvl="0" w:tplc="29945658">
      <w:start w:val="2"/>
      <w:numFmt w:val="decimalFullWidth"/>
      <w:lvlText w:val="（%1）"/>
      <w:lvlJc w:val="left"/>
      <w:pPr>
        <w:tabs>
          <w:tab w:val="num" w:pos="1110"/>
        </w:tabs>
        <w:ind w:left="1110" w:hanging="750"/>
      </w:pPr>
      <w:rPr>
        <w:rFonts w:hint="default"/>
        <w:sz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23E07AC"/>
    <w:multiLevelType w:val="hybridMultilevel"/>
    <w:tmpl w:val="A40AAE66"/>
    <w:lvl w:ilvl="0" w:tplc="F0DAA48C">
      <w:start w:val="1"/>
      <w:numFmt w:val="decimalFullWidth"/>
      <w:lvlText w:val="（%1）"/>
      <w:lvlJc w:val="left"/>
      <w:pPr>
        <w:tabs>
          <w:tab w:val="num" w:pos="1069"/>
        </w:tabs>
        <w:ind w:left="1069" w:hanging="720"/>
      </w:pPr>
      <w:rPr>
        <w:rFonts w:hint="default"/>
        <w:sz w:val="18"/>
        <w:szCs w:val="18"/>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11" w15:restartNumberingAfterBreak="0">
    <w:nsid w:val="7D23690F"/>
    <w:multiLevelType w:val="multilevel"/>
    <w:tmpl w:val="0C289D96"/>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num w:numId="1">
    <w:abstractNumId w:val="10"/>
  </w:num>
  <w:num w:numId="2">
    <w:abstractNumId w:val="11"/>
  </w:num>
  <w:num w:numId="3">
    <w:abstractNumId w:val="5"/>
  </w:num>
  <w:num w:numId="4">
    <w:abstractNumId w:val="7"/>
  </w:num>
  <w:num w:numId="5">
    <w:abstractNumId w:val="3"/>
  </w:num>
  <w:num w:numId="6">
    <w:abstractNumId w:val="8"/>
  </w:num>
  <w:num w:numId="7">
    <w:abstractNumId w:val="6"/>
  </w:num>
  <w:num w:numId="8">
    <w:abstractNumId w:val="0"/>
  </w:num>
  <w:num w:numId="9">
    <w:abstractNumId w:val="2"/>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6D"/>
    <w:rsid w:val="0009780C"/>
    <w:rsid w:val="000D70BB"/>
    <w:rsid w:val="000F39E9"/>
    <w:rsid w:val="001061BF"/>
    <w:rsid w:val="0010722D"/>
    <w:rsid w:val="0018538C"/>
    <w:rsid w:val="001A7DB9"/>
    <w:rsid w:val="00247EDA"/>
    <w:rsid w:val="002640D9"/>
    <w:rsid w:val="00266F16"/>
    <w:rsid w:val="00287902"/>
    <w:rsid w:val="002E78E3"/>
    <w:rsid w:val="003355D6"/>
    <w:rsid w:val="003F2345"/>
    <w:rsid w:val="004A0B17"/>
    <w:rsid w:val="004D726D"/>
    <w:rsid w:val="005324B9"/>
    <w:rsid w:val="00593CE5"/>
    <w:rsid w:val="00806961"/>
    <w:rsid w:val="0085339F"/>
    <w:rsid w:val="0088273F"/>
    <w:rsid w:val="00895ED3"/>
    <w:rsid w:val="008D33FC"/>
    <w:rsid w:val="0090686D"/>
    <w:rsid w:val="009B405B"/>
    <w:rsid w:val="00A85F40"/>
    <w:rsid w:val="00AB5DE6"/>
    <w:rsid w:val="00AD7742"/>
    <w:rsid w:val="00B06768"/>
    <w:rsid w:val="00BD7892"/>
    <w:rsid w:val="00BE6E6C"/>
    <w:rsid w:val="00C25E92"/>
    <w:rsid w:val="00C30445"/>
    <w:rsid w:val="00C41A6F"/>
    <w:rsid w:val="00C935C1"/>
    <w:rsid w:val="00CB3C56"/>
    <w:rsid w:val="00CF1BE8"/>
    <w:rsid w:val="00D25FCB"/>
    <w:rsid w:val="00D3351B"/>
    <w:rsid w:val="00D44814"/>
    <w:rsid w:val="00DB4303"/>
    <w:rsid w:val="00E05628"/>
    <w:rsid w:val="00E3343B"/>
    <w:rsid w:val="00E61256"/>
    <w:rsid w:val="00E9011E"/>
    <w:rsid w:val="00E95F43"/>
    <w:rsid w:val="00E97AB0"/>
    <w:rsid w:val="00EA0089"/>
    <w:rsid w:val="00EC0D23"/>
    <w:rsid w:val="00F00F71"/>
    <w:rsid w:val="00F55701"/>
    <w:rsid w:val="00FB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4F3638E"/>
  <w15:chartTrackingRefBased/>
  <w15:docId w15:val="{00EBD191-E512-4171-B36F-A2F10F95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タイプライタ"/>
    <w:rsid w:val="00247EDA"/>
    <w:rPr>
      <w:rFonts w:ascii="ＭＳ ゴシック" w:eastAsia="ＭＳ ゴシック" w:hAnsi="ＭＳ ゴシック" w:cs="ＭＳ ゴシック"/>
      <w:sz w:val="24"/>
      <w:szCs w:val="24"/>
    </w:rPr>
  </w:style>
  <w:style w:type="paragraph" w:styleId="Web">
    <w:name w:val="Normal (Web)"/>
    <w:basedOn w:val="a"/>
    <w:rsid w:val="00247E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hidden/>
    <w:rsid w:val="00247ED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247EDA"/>
    <w:pPr>
      <w:widowControl/>
      <w:pBdr>
        <w:top w:val="single" w:sz="6" w:space="1" w:color="auto"/>
      </w:pBdr>
      <w:jc w:val="center"/>
    </w:pPr>
    <w:rPr>
      <w:rFonts w:ascii="Arial" w:eastAsia="ＭＳ Ｐゴシック" w:hAnsi="Arial" w:cs="Arial"/>
      <w:vanish/>
      <w:kern w:val="0"/>
      <w:sz w:val="16"/>
      <w:szCs w:val="16"/>
    </w:rPr>
  </w:style>
  <w:style w:type="table" w:styleId="a3">
    <w:name w:val="Table Grid"/>
    <w:basedOn w:val="a1"/>
    <w:rsid w:val="00882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F1BE8"/>
    <w:pPr>
      <w:tabs>
        <w:tab w:val="center" w:pos="4252"/>
        <w:tab w:val="right" w:pos="8504"/>
      </w:tabs>
      <w:snapToGrid w:val="0"/>
    </w:pPr>
  </w:style>
  <w:style w:type="character" w:customStyle="1" w:styleId="a5">
    <w:name w:val="ヘッダー (文字)"/>
    <w:link w:val="a4"/>
    <w:rsid w:val="00CF1BE8"/>
    <w:rPr>
      <w:kern w:val="2"/>
      <w:sz w:val="21"/>
      <w:szCs w:val="24"/>
    </w:rPr>
  </w:style>
  <w:style w:type="paragraph" w:styleId="a6">
    <w:name w:val="footer"/>
    <w:basedOn w:val="a"/>
    <w:link w:val="a7"/>
    <w:rsid w:val="00CF1BE8"/>
    <w:pPr>
      <w:tabs>
        <w:tab w:val="center" w:pos="4252"/>
        <w:tab w:val="right" w:pos="8504"/>
      </w:tabs>
      <w:snapToGrid w:val="0"/>
    </w:pPr>
  </w:style>
  <w:style w:type="character" w:customStyle="1" w:styleId="a7">
    <w:name w:val="フッター (文字)"/>
    <w:link w:val="a6"/>
    <w:rsid w:val="00CF1BE8"/>
    <w:rPr>
      <w:kern w:val="2"/>
      <w:sz w:val="21"/>
      <w:szCs w:val="24"/>
    </w:rPr>
  </w:style>
  <w:style w:type="paragraph" w:styleId="a8">
    <w:name w:val="Balloon Text"/>
    <w:basedOn w:val="a"/>
    <w:link w:val="a9"/>
    <w:rsid w:val="00E3343B"/>
    <w:rPr>
      <w:rFonts w:asciiTheme="majorHAnsi" w:eastAsiaTheme="majorEastAsia" w:hAnsiTheme="majorHAnsi" w:cstheme="majorBidi"/>
      <w:sz w:val="18"/>
      <w:szCs w:val="18"/>
    </w:rPr>
  </w:style>
  <w:style w:type="character" w:customStyle="1" w:styleId="a9">
    <w:name w:val="吹き出し (文字)"/>
    <w:basedOn w:val="a0"/>
    <w:link w:val="a8"/>
    <w:rsid w:val="00E3343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2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3082</Words>
  <Characters>939</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MUTSU203</dc:creator>
  <cp:keywords/>
  <cp:lastModifiedBy>201op</cp:lastModifiedBy>
  <cp:revision>4</cp:revision>
  <cp:lastPrinted>2024-09-23T02:13:00Z</cp:lastPrinted>
  <dcterms:created xsi:type="dcterms:W3CDTF">2024-09-23T01:48:00Z</dcterms:created>
  <dcterms:modified xsi:type="dcterms:W3CDTF">2024-09-23T02:15:00Z</dcterms:modified>
</cp:coreProperties>
</file>