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95" w:rsidRDefault="002C0495" w:rsidP="005D3DA9">
      <w:pPr>
        <w:jc w:val="center"/>
        <w:rPr>
          <w:rFonts w:asciiTheme="majorEastAsia" w:eastAsiaTheme="majorEastAsia" w:hAnsiTheme="majorEastAsia"/>
        </w:rPr>
      </w:pPr>
    </w:p>
    <w:p w:rsidR="00C629B9" w:rsidRPr="00073007" w:rsidRDefault="00905D32" w:rsidP="005D3DA9">
      <w:pPr>
        <w:jc w:val="center"/>
        <w:rPr>
          <w:rFonts w:asciiTheme="majorEastAsia" w:eastAsiaTheme="majorEastAsia" w:hAnsiTheme="majorEastAsia"/>
        </w:rPr>
      </w:pPr>
      <w:r w:rsidRPr="00073007">
        <w:rPr>
          <w:rFonts w:asciiTheme="majorEastAsia" w:eastAsiaTheme="majorEastAsia" w:hAnsiTheme="majorEastAsia" w:hint="eastAsia"/>
        </w:rPr>
        <w:t>「</w:t>
      </w:r>
      <w:r w:rsidR="009D6A7C" w:rsidRPr="00073007">
        <w:rPr>
          <w:rFonts w:asciiTheme="majorEastAsia" w:eastAsiaTheme="majorEastAsia" w:hAnsiTheme="majorEastAsia" w:hint="eastAsia"/>
        </w:rPr>
        <w:t>あおもり</w:t>
      </w:r>
      <w:r w:rsidR="00C629B9" w:rsidRPr="00073007">
        <w:rPr>
          <w:rFonts w:asciiTheme="majorEastAsia" w:eastAsiaTheme="majorEastAsia" w:hAnsiTheme="majorEastAsia" w:hint="eastAsia"/>
        </w:rPr>
        <w:t>イクボス宣言</w:t>
      </w:r>
      <w:r w:rsidR="00AA68BF" w:rsidRPr="00073007">
        <w:rPr>
          <w:rFonts w:asciiTheme="majorEastAsia" w:eastAsiaTheme="majorEastAsia" w:hAnsiTheme="majorEastAsia" w:hint="eastAsia"/>
        </w:rPr>
        <w:t>企業</w:t>
      </w:r>
      <w:r w:rsidRPr="00073007">
        <w:rPr>
          <w:rFonts w:asciiTheme="majorEastAsia" w:eastAsiaTheme="majorEastAsia" w:hAnsiTheme="majorEastAsia" w:hint="eastAsia"/>
        </w:rPr>
        <w:t>」</w:t>
      </w:r>
      <w:r w:rsidR="00F747D1" w:rsidRPr="00073007">
        <w:rPr>
          <w:rFonts w:asciiTheme="majorEastAsia" w:eastAsiaTheme="majorEastAsia" w:hAnsiTheme="majorEastAsia" w:hint="eastAsia"/>
        </w:rPr>
        <w:t>登録</w:t>
      </w:r>
      <w:r w:rsidR="00C629B9" w:rsidRPr="00073007">
        <w:rPr>
          <w:rFonts w:asciiTheme="majorEastAsia" w:eastAsiaTheme="majorEastAsia" w:hAnsiTheme="majorEastAsia" w:hint="eastAsia"/>
        </w:rPr>
        <w:t>実施要領</w:t>
      </w:r>
    </w:p>
    <w:p w:rsidR="00C629B9" w:rsidRPr="0086293E" w:rsidRDefault="00C629B9">
      <w:pPr>
        <w:rPr>
          <w:rFonts w:asciiTheme="minorEastAsia" w:hAnsiTheme="minorEastAsia"/>
        </w:rPr>
      </w:pPr>
    </w:p>
    <w:p w:rsidR="004F1BBA" w:rsidRPr="0086293E" w:rsidRDefault="00073007" w:rsidP="004F1BBA">
      <w:pPr>
        <w:wordWrap w:val="0"/>
        <w:ind w:leftChars="100" w:left="420" w:right="504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6C62A5" w:rsidRPr="0086293E">
        <w:rPr>
          <w:rFonts w:asciiTheme="minorEastAsia" w:hAnsiTheme="minorEastAsia" w:hint="eastAsia"/>
        </w:rPr>
        <w:t xml:space="preserve">１　</w:t>
      </w:r>
      <w:r w:rsidR="00232E68" w:rsidRPr="0086293E">
        <w:rPr>
          <w:rFonts w:asciiTheme="minorEastAsia" w:hAnsiTheme="minorEastAsia" w:hint="eastAsia"/>
        </w:rPr>
        <w:t>目</w:t>
      </w:r>
      <w:r w:rsidR="006C62A5" w:rsidRPr="0086293E">
        <w:rPr>
          <w:rFonts w:asciiTheme="minorEastAsia" w:hAnsiTheme="minorEastAsia" w:hint="eastAsia"/>
        </w:rPr>
        <w:t xml:space="preserve">　</w:t>
      </w:r>
      <w:r w:rsidR="00232E68" w:rsidRPr="0086293E">
        <w:rPr>
          <w:rFonts w:asciiTheme="minorEastAsia" w:hAnsiTheme="minorEastAsia" w:hint="eastAsia"/>
        </w:rPr>
        <w:t>的</w:t>
      </w:r>
    </w:p>
    <w:p w:rsidR="00073007" w:rsidRDefault="004F1BBA" w:rsidP="00073007">
      <w:pPr>
        <w:wordWrap w:val="0"/>
        <w:ind w:leftChars="100" w:left="630" w:right="56" w:hangingChars="200" w:hanging="420"/>
        <w:jc w:val="left"/>
        <w:rPr>
          <w:rFonts w:asciiTheme="minorEastAsia" w:hAnsiTheme="minorEastAsia"/>
        </w:rPr>
      </w:pPr>
      <w:r w:rsidRPr="0086293E">
        <w:rPr>
          <w:rFonts w:asciiTheme="minorEastAsia" w:hAnsiTheme="minorEastAsia" w:hint="eastAsia"/>
        </w:rPr>
        <w:t xml:space="preserve">　</w:t>
      </w:r>
      <w:r w:rsidR="006C62A5" w:rsidRPr="0086293E">
        <w:rPr>
          <w:rFonts w:asciiTheme="minorEastAsia" w:hAnsiTheme="minorEastAsia" w:hint="eastAsia"/>
        </w:rPr>
        <w:t xml:space="preserve">　</w:t>
      </w:r>
      <w:r w:rsidR="00B54DE6" w:rsidRPr="0086293E">
        <w:rPr>
          <w:rFonts w:asciiTheme="minorEastAsia" w:hAnsiTheme="minorEastAsia" w:hint="eastAsia"/>
        </w:rPr>
        <w:t>「</w:t>
      </w:r>
      <w:r w:rsidR="00073007">
        <w:rPr>
          <w:rFonts w:asciiTheme="minorEastAsia" w:hAnsiTheme="minorEastAsia"/>
        </w:rPr>
        <w:t>イクボス宣言」を行った企業</w:t>
      </w:r>
      <w:r w:rsidR="00B54DE6" w:rsidRPr="0086293E">
        <w:rPr>
          <w:rFonts w:asciiTheme="minorEastAsia" w:hAnsiTheme="minorEastAsia" w:hint="eastAsia"/>
        </w:rPr>
        <w:t>を</w:t>
      </w:r>
      <w:r w:rsidR="000C4A6F">
        <w:rPr>
          <w:rFonts w:asciiTheme="minorEastAsia" w:hAnsiTheme="minorEastAsia" w:hint="eastAsia"/>
        </w:rPr>
        <w:t>、</w:t>
      </w:r>
      <w:r w:rsidR="00073007">
        <w:rPr>
          <w:rFonts w:asciiTheme="minorEastAsia" w:hAnsiTheme="minorEastAsia"/>
        </w:rPr>
        <w:t>県が登録し、その取組を広く公表することにより、</w:t>
      </w:r>
    </w:p>
    <w:p w:rsidR="00073007" w:rsidRDefault="00073007" w:rsidP="00073007">
      <w:pPr>
        <w:wordWrap w:val="0"/>
        <w:ind w:right="56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企業</w:t>
      </w:r>
      <w:r w:rsidR="00B54DE6" w:rsidRPr="0086293E">
        <w:rPr>
          <w:rFonts w:asciiTheme="minorEastAsia" w:hAnsiTheme="minorEastAsia"/>
        </w:rPr>
        <w:t>における仕事と</w:t>
      </w:r>
      <w:r w:rsidR="00B54DE6" w:rsidRPr="0086293E">
        <w:rPr>
          <w:rFonts w:asciiTheme="minorEastAsia" w:hAnsiTheme="minorEastAsia" w:hint="eastAsia"/>
        </w:rPr>
        <w:t>生活の</w:t>
      </w:r>
      <w:r w:rsidR="00B54DE6" w:rsidRPr="0086293E">
        <w:rPr>
          <w:rFonts w:asciiTheme="minorEastAsia" w:hAnsiTheme="minorEastAsia"/>
        </w:rPr>
        <w:t>調和</w:t>
      </w:r>
      <w:r w:rsidRPr="00073007">
        <w:rPr>
          <w:rFonts w:asciiTheme="minorEastAsia" w:hAnsiTheme="minorEastAsia" w:hint="eastAsia"/>
        </w:rPr>
        <w:t>（ワーク・ライフ・バランス）</w:t>
      </w:r>
      <w:r w:rsidR="00B54DE6" w:rsidRPr="0086293E">
        <w:rPr>
          <w:rFonts w:asciiTheme="minorEastAsia" w:hAnsiTheme="minorEastAsia"/>
        </w:rPr>
        <w:t>の推進</w:t>
      </w:r>
      <w:r w:rsidR="00B54DE6" w:rsidRPr="0086293E">
        <w:rPr>
          <w:rFonts w:asciiTheme="minorEastAsia" w:hAnsiTheme="minorEastAsia" w:hint="eastAsia"/>
        </w:rPr>
        <w:t>に</w:t>
      </w:r>
      <w:r w:rsidR="00B54DE6" w:rsidRPr="0086293E">
        <w:rPr>
          <w:rFonts w:asciiTheme="minorEastAsia" w:hAnsiTheme="minorEastAsia"/>
        </w:rPr>
        <w:t>資することを目的</w:t>
      </w:r>
    </w:p>
    <w:p w:rsidR="004F1BBA" w:rsidRPr="0086293E" w:rsidRDefault="00B54DE6" w:rsidP="00073007">
      <w:pPr>
        <w:wordWrap w:val="0"/>
        <w:ind w:right="56" w:firstLineChars="200" w:firstLine="420"/>
        <w:jc w:val="left"/>
        <w:rPr>
          <w:rFonts w:asciiTheme="minorEastAsia" w:hAnsiTheme="minorEastAsia"/>
        </w:rPr>
      </w:pPr>
      <w:r w:rsidRPr="0086293E">
        <w:rPr>
          <w:rFonts w:asciiTheme="minorEastAsia" w:hAnsiTheme="minorEastAsia"/>
        </w:rPr>
        <w:t>と</w:t>
      </w:r>
      <w:r w:rsidRPr="0086293E">
        <w:rPr>
          <w:rFonts w:asciiTheme="minorEastAsia" w:hAnsiTheme="minorEastAsia" w:hint="eastAsia"/>
        </w:rPr>
        <w:t>する</w:t>
      </w:r>
      <w:r w:rsidRPr="0086293E">
        <w:rPr>
          <w:rFonts w:asciiTheme="minorEastAsia" w:hAnsiTheme="minorEastAsia"/>
        </w:rPr>
        <w:t>。</w:t>
      </w:r>
    </w:p>
    <w:p w:rsidR="00F747D1" w:rsidRPr="00073007" w:rsidRDefault="00F747D1" w:rsidP="00F747D1">
      <w:pPr>
        <w:ind w:leftChars="100" w:left="210"/>
        <w:rPr>
          <w:rFonts w:asciiTheme="minorEastAsia" w:hAnsiTheme="minorEastAsia"/>
        </w:rPr>
      </w:pPr>
    </w:p>
    <w:p w:rsidR="00990548" w:rsidRPr="0086293E" w:rsidRDefault="00073007" w:rsidP="0099054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6C62A5" w:rsidRPr="0086293E">
        <w:rPr>
          <w:rFonts w:asciiTheme="minorEastAsia" w:hAnsiTheme="minorEastAsia" w:hint="eastAsia"/>
        </w:rPr>
        <w:t xml:space="preserve">２　</w:t>
      </w:r>
      <w:r w:rsidR="00990548" w:rsidRPr="0086293E">
        <w:rPr>
          <w:rFonts w:asciiTheme="minorEastAsia" w:hAnsiTheme="minorEastAsia"/>
        </w:rPr>
        <w:t>定</w:t>
      </w:r>
      <w:r w:rsidR="006C62A5" w:rsidRPr="0086293E">
        <w:rPr>
          <w:rFonts w:asciiTheme="minorEastAsia" w:hAnsiTheme="minorEastAsia" w:hint="eastAsia"/>
        </w:rPr>
        <w:t xml:space="preserve">　</w:t>
      </w:r>
      <w:r w:rsidR="00990548" w:rsidRPr="0086293E">
        <w:rPr>
          <w:rFonts w:asciiTheme="minorEastAsia" w:hAnsiTheme="minorEastAsia"/>
        </w:rPr>
        <w:t>義</w:t>
      </w:r>
    </w:p>
    <w:p w:rsidR="00073007" w:rsidRDefault="00990548" w:rsidP="006C62A5">
      <w:pPr>
        <w:ind w:left="630" w:hangingChars="300" w:hanging="630"/>
        <w:rPr>
          <w:rFonts w:asciiTheme="minorEastAsia" w:hAnsiTheme="minorEastAsia"/>
        </w:rPr>
      </w:pPr>
      <w:r w:rsidRPr="0086293E">
        <w:rPr>
          <w:rFonts w:asciiTheme="minorEastAsia" w:hAnsiTheme="minorEastAsia" w:hint="eastAsia"/>
        </w:rPr>
        <w:t xml:space="preserve">　</w:t>
      </w:r>
      <w:r w:rsidR="006C62A5" w:rsidRPr="0086293E">
        <w:rPr>
          <w:rFonts w:asciiTheme="minorEastAsia" w:hAnsiTheme="minorEastAsia" w:hint="eastAsia"/>
        </w:rPr>
        <w:t xml:space="preserve">　</w:t>
      </w:r>
      <w:r w:rsidR="00073007">
        <w:rPr>
          <w:rFonts w:asciiTheme="minorEastAsia" w:hAnsiTheme="minorEastAsia"/>
        </w:rPr>
        <w:t xml:space="preserve">　</w:t>
      </w:r>
      <w:r w:rsidRPr="0086293E">
        <w:rPr>
          <w:rFonts w:asciiTheme="minorEastAsia" w:hAnsiTheme="minorEastAsia"/>
        </w:rPr>
        <w:t>この要領において「イクボス宣言」とは、</w:t>
      </w:r>
      <w:r w:rsidR="00073007">
        <w:rPr>
          <w:rFonts w:asciiTheme="minorEastAsia" w:hAnsiTheme="minorEastAsia" w:hint="eastAsia"/>
        </w:rPr>
        <w:t>次の各号に掲げるものとする。</w:t>
      </w:r>
    </w:p>
    <w:p w:rsidR="00073007" w:rsidRDefault="00073007" w:rsidP="0007300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>
        <w:rPr>
          <w:rFonts w:asciiTheme="minorEastAsia" w:hAnsiTheme="minorEastAsia"/>
        </w:rPr>
        <w:t>企業</w:t>
      </w:r>
      <w:r>
        <w:rPr>
          <w:rFonts w:asciiTheme="minorEastAsia" w:hAnsiTheme="minorEastAsia" w:hint="eastAsia"/>
        </w:rPr>
        <w:t>における</w:t>
      </w:r>
      <w:r w:rsidRPr="00073007">
        <w:rPr>
          <w:rFonts w:asciiTheme="minorEastAsia" w:hAnsiTheme="minorEastAsia" w:hint="eastAsia"/>
        </w:rPr>
        <w:t>仕事と生活の調和（ワーク・ライフ・バランス）の推進</w:t>
      </w:r>
      <w:r>
        <w:rPr>
          <w:rFonts w:asciiTheme="minorEastAsia" w:hAnsiTheme="minorEastAsia" w:hint="eastAsia"/>
        </w:rPr>
        <w:t>を代表者・</w:t>
      </w:r>
    </w:p>
    <w:p w:rsidR="00990548" w:rsidRDefault="00073007" w:rsidP="00073007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管理職が宣言すること。</w:t>
      </w:r>
    </w:p>
    <w:p w:rsidR="00073007" w:rsidRPr="0086293E" w:rsidRDefault="00073007" w:rsidP="0007300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（２）イクボスの気運醸成を図る旨の宣言をしているもの。</w:t>
      </w:r>
    </w:p>
    <w:p w:rsidR="00990548" w:rsidRPr="00073007" w:rsidRDefault="00990548">
      <w:pPr>
        <w:rPr>
          <w:rFonts w:asciiTheme="minorEastAsia" w:hAnsiTheme="minorEastAsia"/>
        </w:rPr>
      </w:pPr>
    </w:p>
    <w:p w:rsidR="00073007" w:rsidRDefault="00073007" w:rsidP="003E79A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第３　対　象</w:t>
      </w:r>
    </w:p>
    <w:p w:rsidR="00073007" w:rsidRDefault="00073007" w:rsidP="003E79A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この要領において、企業とは、県内に本社、本店又は事業の拠点があり、県内において</w:t>
      </w:r>
    </w:p>
    <w:p w:rsidR="00073007" w:rsidRDefault="00073007" w:rsidP="003E79A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事業活動を行い、かつ、常時雇用する労働者を有する法人、個人、団体をいう（国及び地</w:t>
      </w:r>
    </w:p>
    <w:p w:rsidR="00073007" w:rsidRDefault="00073007" w:rsidP="0007300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方公共団体を除く。）</w:t>
      </w:r>
    </w:p>
    <w:p w:rsidR="00073007" w:rsidRDefault="00073007" w:rsidP="003E79A1">
      <w:pPr>
        <w:ind w:firstLineChars="100" w:firstLine="210"/>
        <w:rPr>
          <w:rFonts w:asciiTheme="minorEastAsia" w:hAnsiTheme="minorEastAsia"/>
        </w:rPr>
      </w:pPr>
    </w:p>
    <w:p w:rsidR="00C629B9" w:rsidRPr="0086293E" w:rsidRDefault="00073007" w:rsidP="003E79A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第４</w:t>
      </w:r>
      <w:r w:rsidR="006C62A5" w:rsidRPr="0086293E">
        <w:rPr>
          <w:rFonts w:asciiTheme="minorEastAsia" w:hAnsiTheme="minorEastAsia" w:hint="eastAsia"/>
        </w:rPr>
        <w:t xml:space="preserve">　</w:t>
      </w:r>
      <w:r w:rsidR="003E79A1" w:rsidRPr="0086293E">
        <w:rPr>
          <w:rFonts w:asciiTheme="minorEastAsia" w:hAnsiTheme="minorEastAsia" w:hint="eastAsia"/>
        </w:rPr>
        <w:t>登録要件</w:t>
      </w:r>
    </w:p>
    <w:p w:rsidR="005D3DA9" w:rsidRPr="0086293E" w:rsidRDefault="00073007" w:rsidP="0007300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登録できる企業は</w:t>
      </w:r>
      <w:r w:rsidR="002D3A6E" w:rsidRPr="0086293E">
        <w:rPr>
          <w:rFonts w:asciiTheme="minorEastAsia" w:hAnsiTheme="minorEastAsia" w:hint="eastAsia"/>
        </w:rPr>
        <w:t>、以下の要件を満たしているものである。</w:t>
      </w:r>
    </w:p>
    <w:p w:rsidR="002D3A6E" w:rsidRPr="0086293E" w:rsidRDefault="0086293E" w:rsidP="0086293E">
      <w:pPr>
        <w:ind w:firstLineChars="300" w:firstLine="630"/>
        <w:jc w:val="left"/>
        <w:rPr>
          <w:rFonts w:asciiTheme="minorEastAsia" w:hAnsiTheme="minorEastAsia"/>
        </w:rPr>
      </w:pPr>
      <w:r w:rsidRPr="0086293E">
        <w:rPr>
          <w:rFonts w:asciiTheme="minorEastAsia" w:hAnsiTheme="minorEastAsia" w:hint="eastAsia"/>
        </w:rPr>
        <w:t>（１）</w:t>
      </w:r>
      <w:r w:rsidR="00073007">
        <w:rPr>
          <w:rFonts w:asciiTheme="minorEastAsia" w:hAnsiTheme="minorEastAsia" w:hint="eastAsia"/>
        </w:rPr>
        <w:t>企業</w:t>
      </w:r>
      <w:r w:rsidR="002D3A6E" w:rsidRPr="0086293E">
        <w:rPr>
          <w:rFonts w:asciiTheme="minorEastAsia" w:hAnsiTheme="minorEastAsia" w:hint="eastAsia"/>
        </w:rPr>
        <w:t>の代表者・管理職等が</w:t>
      </w:r>
      <w:r w:rsidR="00073007">
        <w:rPr>
          <w:rFonts w:asciiTheme="minorEastAsia" w:hAnsiTheme="minorEastAsia" w:hint="eastAsia"/>
        </w:rPr>
        <w:t>、</w:t>
      </w:r>
      <w:r w:rsidR="002D3A6E" w:rsidRPr="0086293E">
        <w:rPr>
          <w:rFonts w:asciiTheme="minorEastAsia" w:hAnsiTheme="minorEastAsia" w:hint="eastAsia"/>
        </w:rPr>
        <w:t>イクボス宣言を行っていること。</w:t>
      </w:r>
    </w:p>
    <w:p w:rsidR="00073007" w:rsidRDefault="0086293E" w:rsidP="002C0495">
      <w:pPr>
        <w:ind w:rightChars="296" w:right="622" w:firstLineChars="300" w:firstLine="630"/>
        <w:jc w:val="distribute"/>
        <w:rPr>
          <w:rFonts w:asciiTheme="minorEastAsia" w:hAnsiTheme="minorEastAsia"/>
        </w:rPr>
      </w:pPr>
      <w:r w:rsidRPr="0086293E">
        <w:rPr>
          <w:rFonts w:asciiTheme="minorEastAsia" w:hAnsiTheme="minorEastAsia" w:hint="eastAsia"/>
        </w:rPr>
        <w:t>（２）</w:t>
      </w:r>
      <w:r w:rsidR="00073007">
        <w:rPr>
          <w:rFonts w:asciiTheme="minorEastAsia" w:hAnsiTheme="minorEastAsia" w:hint="eastAsia"/>
        </w:rPr>
        <w:t>企業は</w:t>
      </w:r>
      <w:r w:rsidR="002D3A6E" w:rsidRPr="0086293E">
        <w:rPr>
          <w:rFonts w:asciiTheme="minorEastAsia" w:hAnsiTheme="minorEastAsia" w:hint="eastAsia"/>
        </w:rPr>
        <w:t>、イクボス宣言文、取組内容及びイクボス宣言時の写真を公表すること</w:t>
      </w:r>
    </w:p>
    <w:p w:rsidR="002D3A6E" w:rsidRPr="0086293E" w:rsidRDefault="00073007" w:rsidP="00073007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</w:t>
      </w:r>
      <w:r w:rsidR="002D3A6E" w:rsidRPr="0086293E">
        <w:rPr>
          <w:rFonts w:asciiTheme="minorEastAsia" w:hAnsiTheme="minorEastAsia" w:hint="eastAsia"/>
        </w:rPr>
        <w:t>同意すること。</w:t>
      </w:r>
    </w:p>
    <w:p w:rsidR="002C0495" w:rsidRDefault="0086293E" w:rsidP="0086293E">
      <w:pPr>
        <w:ind w:firstLineChars="300" w:firstLine="630"/>
        <w:rPr>
          <w:rFonts w:asciiTheme="minorEastAsia" w:hAnsiTheme="minorEastAsia"/>
        </w:rPr>
      </w:pPr>
      <w:r w:rsidRPr="0086293E">
        <w:rPr>
          <w:rFonts w:asciiTheme="minorEastAsia" w:hAnsiTheme="minorEastAsia" w:hint="eastAsia"/>
        </w:rPr>
        <w:t>（３）</w:t>
      </w:r>
      <w:r w:rsidR="00073007">
        <w:rPr>
          <w:rFonts w:asciiTheme="minorEastAsia" w:hAnsiTheme="minorEastAsia" w:hint="eastAsia"/>
        </w:rPr>
        <w:t>企業</w:t>
      </w:r>
      <w:r w:rsidR="002D3A6E" w:rsidRPr="0086293E">
        <w:rPr>
          <w:rFonts w:asciiTheme="minorEastAsia" w:hAnsiTheme="minorEastAsia" w:hint="eastAsia"/>
        </w:rPr>
        <w:t>は、</w:t>
      </w:r>
      <w:r w:rsidR="00073007">
        <w:rPr>
          <w:rFonts w:asciiTheme="minorEastAsia" w:hAnsiTheme="minorEastAsia" w:hint="eastAsia"/>
        </w:rPr>
        <w:t>「</w:t>
      </w:r>
      <w:r w:rsidR="002D3A6E" w:rsidRPr="0086293E">
        <w:rPr>
          <w:rFonts w:asciiTheme="minorEastAsia" w:hAnsiTheme="minorEastAsia" w:hint="eastAsia"/>
        </w:rPr>
        <w:t>労働基準法</w:t>
      </w:r>
      <w:r w:rsidR="00073007">
        <w:rPr>
          <w:rFonts w:asciiTheme="minorEastAsia" w:hAnsiTheme="minorEastAsia" w:hint="eastAsia"/>
        </w:rPr>
        <w:t>」（昭和２２年法律第４９号）</w:t>
      </w:r>
      <w:r w:rsidR="002D3A6E" w:rsidRPr="0086293E">
        <w:rPr>
          <w:rFonts w:asciiTheme="minorEastAsia" w:hAnsiTheme="minorEastAsia" w:hint="eastAsia"/>
        </w:rPr>
        <w:t>、</w:t>
      </w:r>
      <w:r w:rsidR="00073007">
        <w:rPr>
          <w:rFonts w:asciiTheme="minorEastAsia" w:hAnsiTheme="minorEastAsia" w:hint="eastAsia"/>
        </w:rPr>
        <w:t>「雇用の分野における男女の</w:t>
      </w:r>
    </w:p>
    <w:p w:rsidR="002C0495" w:rsidRDefault="00073007" w:rsidP="002C0495">
      <w:pPr>
        <w:ind w:rightChars="296" w:right="622" w:firstLineChars="500" w:firstLine="1050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均等な機会及び待遇の確保等に関する法律」（昭和４７年</w:t>
      </w:r>
      <w:r w:rsidR="002C0495">
        <w:rPr>
          <w:rFonts w:asciiTheme="minorEastAsia" w:hAnsiTheme="minorEastAsia" w:hint="eastAsia"/>
        </w:rPr>
        <w:t>法律第１１３号</w:t>
      </w:r>
      <w:r>
        <w:rPr>
          <w:rFonts w:asciiTheme="minorEastAsia" w:hAnsiTheme="minorEastAsia" w:hint="eastAsia"/>
        </w:rPr>
        <w:t>）</w:t>
      </w:r>
      <w:r w:rsidR="002D3A6E" w:rsidRPr="0086293E">
        <w:rPr>
          <w:rFonts w:asciiTheme="minorEastAsia" w:hAnsiTheme="minorEastAsia" w:hint="eastAsia"/>
        </w:rPr>
        <w:t>、</w:t>
      </w:r>
      <w:r w:rsidR="002C0495">
        <w:rPr>
          <w:rFonts w:asciiTheme="minorEastAsia" w:hAnsiTheme="minorEastAsia" w:hint="eastAsia"/>
        </w:rPr>
        <w:t>「</w:t>
      </w:r>
      <w:r w:rsidR="002D3A6E" w:rsidRPr="0086293E">
        <w:rPr>
          <w:rFonts w:asciiTheme="minorEastAsia" w:hAnsiTheme="minorEastAsia" w:hint="eastAsia"/>
        </w:rPr>
        <w:t>育児</w:t>
      </w:r>
    </w:p>
    <w:p w:rsidR="002C0495" w:rsidRDefault="002D3A6E" w:rsidP="002C0495">
      <w:pPr>
        <w:ind w:rightChars="296" w:right="622" w:firstLineChars="500" w:firstLine="1050"/>
        <w:jc w:val="distribute"/>
        <w:rPr>
          <w:rFonts w:asciiTheme="minorEastAsia" w:hAnsiTheme="minorEastAsia"/>
        </w:rPr>
      </w:pPr>
      <w:r w:rsidRPr="0086293E">
        <w:rPr>
          <w:rFonts w:asciiTheme="minorEastAsia" w:hAnsiTheme="minorEastAsia" w:hint="eastAsia"/>
        </w:rPr>
        <w:t>介護</w:t>
      </w:r>
      <w:r w:rsidR="002C0495">
        <w:rPr>
          <w:rFonts w:asciiTheme="minorEastAsia" w:hAnsiTheme="minorEastAsia" w:hint="eastAsia"/>
        </w:rPr>
        <w:t>等育児又は家族介護を行う労働者の福祉に関する法律」（平成３年法律第７６</w:t>
      </w:r>
    </w:p>
    <w:p w:rsidR="002D3A6E" w:rsidRPr="0086293E" w:rsidRDefault="002C0495" w:rsidP="002C0495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号）等の労働関係法令を遵守すること。</w:t>
      </w:r>
    </w:p>
    <w:p w:rsidR="002C0495" w:rsidRDefault="0086293E" w:rsidP="002C0495">
      <w:pPr>
        <w:ind w:rightChars="296" w:right="622" w:firstLineChars="300" w:firstLine="630"/>
        <w:jc w:val="distribute"/>
        <w:rPr>
          <w:rFonts w:asciiTheme="minorEastAsia" w:hAnsiTheme="minorEastAsia"/>
        </w:rPr>
      </w:pPr>
      <w:r w:rsidRPr="0086293E">
        <w:rPr>
          <w:rFonts w:asciiTheme="minorEastAsia" w:hAnsiTheme="minorEastAsia" w:hint="eastAsia"/>
        </w:rPr>
        <w:t>（４）</w:t>
      </w:r>
      <w:r w:rsidR="00BA3AF4" w:rsidRPr="0086293E">
        <w:rPr>
          <w:rFonts w:asciiTheme="minorEastAsia" w:hAnsiTheme="minorEastAsia" w:hint="eastAsia"/>
        </w:rPr>
        <w:t>暴力団員による不当な行為の防止等に係る法律</w:t>
      </w:r>
      <w:r w:rsidR="002C0495">
        <w:rPr>
          <w:rFonts w:asciiTheme="minorEastAsia" w:hAnsiTheme="minorEastAsia" w:hint="eastAsia"/>
        </w:rPr>
        <w:t>（平成３年法律第７７号）</w:t>
      </w:r>
      <w:r w:rsidR="00BA3AF4" w:rsidRPr="0086293E">
        <w:rPr>
          <w:rFonts w:asciiTheme="minorEastAsia" w:hAnsiTheme="minorEastAsia" w:hint="eastAsia"/>
        </w:rPr>
        <w:t>に規</w:t>
      </w:r>
    </w:p>
    <w:p w:rsidR="00BA3AF4" w:rsidRPr="0086293E" w:rsidRDefault="00BA3AF4" w:rsidP="0086293E">
      <w:pPr>
        <w:ind w:firstLineChars="500" w:firstLine="1050"/>
        <w:rPr>
          <w:rFonts w:asciiTheme="minorEastAsia" w:hAnsiTheme="minorEastAsia"/>
        </w:rPr>
      </w:pPr>
      <w:r w:rsidRPr="0086293E">
        <w:rPr>
          <w:rFonts w:asciiTheme="minorEastAsia" w:hAnsiTheme="minorEastAsia" w:hint="eastAsia"/>
        </w:rPr>
        <w:t>定する暴力団または暴力団員と密接な関係を有しないこと。</w:t>
      </w:r>
    </w:p>
    <w:p w:rsidR="00BA3AF4" w:rsidRPr="0086293E" w:rsidRDefault="00BA3AF4" w:rsidP="00BA3AF4">
      <w:pPr>
        <w:rPr>
          <w:rFonts w:asciiTheme="minorEastAsia" w:hAnsiTheme="minorEastAsia"/>
        </w:rPr>
      </w:pPr>
    </w:p>
    <w:p w:rsidR="00F02EB3" w:rsidRPr="0086293E" w:rsidRDefault="002C0495" w:rsidP="00804F5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　登録申込</w:t>
      </w:r>
    </w:p>
    <w:p w:rsidR="002C0495" w:rsidRDefault="00BA3AF4" w:rsidP="002C0495">
      <w:pPr>
        <w:ind w:leftChars="300" w:left="630" w:rightChars="296" w:right="622"/>
        <w:jc w:val="distribute"/>
        <w:rPr>
          <w:rFonts w:asciiTheme="minorEastAsia" w:hAnsiTheme="minorEastAsia"/>
          <w:szCs w:val="21"/>
        </w:rPr>
      </w:pPr>
      <w:r w:rsidRPr="0086293E">
        <w:rPr>
          <w:rFonts w:asciiTheme="minorEastAsia" w:hAnsiTheme="minorEastAsia" w:hint="eastAsia"/>
          <w:szCs w:val="21"/>
        </w:rPr>
        <w:t>登録</w:t>
      </w:r>
      <w:r w:rsidR="00474F15" w:rsidRPr="0086293E">
        <w:rPr>
          <w:rFonts w:asciiTheme="minorEastAsia" w:hAnsiTheme="minorEastAsia" w:hint="eastAsia"/>
          <w:szCs w:val="21"/>
        </w:rPr>
        <w:t>しようと</w:t>
      </w:r>
      <w:r w:rsidR="002C0495">
        <w:rPr>
          <w:rFonts w:asciiTheme="minorEastAsia" w:hAnsiTheme="minorEastAsia" w:hint="eastAsia"/>
          <w:szCs w:val="21"/>
        </w:rPr>
        <w:t>する企業</w:t>
      </w:r>
      <w:r w:rsidR="00E76E00" w:rsidRPr="0086293E">
        <w:rPr>
          <w:rFonts w:asciiTheme="minorEastAsia" w:hAnsiTheme="minorEastAsia" w:hint="eastAsia"/>
          <w:szCs w:val="21"/>
        </w:rPr>
        <w:t>は、</w:t>
      </w:r>
      <w:r w:rsidR="002C0495">
        <w:rPr>
          <w:rFonts w:asciiTheme="minorEastAsia" w:hAnsiTheme="minorEastAsia" w:hint="eastAsia"/>
          <w:szCs w:val="21"/>
        </w:rPr>
        <w:t>「あお</w:t>
      </w:r>
      <w:r w:rsidR="00804F5A" w:rsidRPr="0086293E">
        <w:rPr>
          <w:rFonts w:asciiTheme="minorEastAsia" w:hAnsiTheme="minorEastAsia" w:hint="eastAsia"/>
          <w:szCs w:val="21"/>
        </w:rPr>
        <w:t>もり</w:t>
      </w:r>
      <w:r w:rsidRPr="0086293E">
        <w:rPr>
          <w:rFonts w:asciiTheme="minorEastAsia" w:hAnsiTheme="minorEastAsia" w:hint="eastAsia"/>
          <w:szCs w:val="21"/>
        </w:rPr>
        <w:t>イクボス宣言企業</w:t>
      </w:r>
      <w:r w:rsidR="002C0495">
        <w:rPr>
          <w:rFonts w:asciiTheme="minorEastAsia" w:hAnsiTheme="minorEastAsia" w:hint="eastAsia"/>
          <w:szCs w:val="21"/>
        </w:rPr>
        <w:t>」</w:t>
      </w:r>
      <w:r w:rsidRPr="0086293E">
        <w:rPr>
          <w:rFonts w:asciiTheme="minorEastAsia" w:hAnsiTheme="minorEastAsia" w:hint="eastAsia"/>
          <w:szCs w:val="21"/>
        </w:rPr>
        <w:t>登録</w:t>
      </w:r>
      <w:r w:rsidR="00BB65ED" w:rsidRPr="0086293E">
        <w:rPr>
          <w:rFonts w:asciiTheme="minorEastAsia" w:hAnsiTheme="minorEastAsia" w:hint="eastAsia"/>
          <w:szCs w:val="21"/>
        </w:rPr>
        <w:t>申込</w:t>
      </w:r>
      <w:r w:rsidRPr="0086293E">
        <w:rPr>
          <w:rFonts w:asciiTheme="minorEastAsia" w:hAnsiTheme="minorEastAsia" w:hint="eastAsia"/>
          <w:szCs w:val="21"/>
        </w:rPr>
        <w:t>書（第１号様式）</w:t>
      </w:r>
      <w:r w:rsidR="00474F15" w:rsidRPr="0086293E">
        <w:rPr>
          <w:rFonts w:asciiTheme="minorEastAsia" w:hAnsiTheme="minorEastAsia" w:hint="eastAsia"/>
          <w:szCs w:val="21"/>
        </w:rPr>
        <w:t>に</w:t>
      </w:r>
    </w:p>
    <w:p w:rsidR="005D3DA9" w:rsidRPr="0086293E" w:rsidRDefault="00474F15" w:rsidP="002C0495">
      <w:pPr>
        <w:ind w:firstLineChars="200" w:firstLine="420"/>
        <w:rPr>
          <w:rFonts w:asciiTheme="minorEastAsia" w:hAnsiTheme="minorEastAsia"/>
          <w:szCs w:val="21"/>
        </w:rPr>
      </w:pPr>
      <w:r w:rsidRPr="0086293E">
        <w:rPr>
          <w:rFonts w:asciiTheme="minorEastAsia" w:hAnsiTheme="minorEastAsia"/>
          <w:szCs w:val="21"/>
        </w:rPr>
        <w:t>必要事項を記入し、関係書類を添えて</w:t>
      </w:r>
      <w:r w:rsidR="002C0495">
        <w:rPr>
          <w:rFonts w:asciiTheme="minorEastAsia" w:hAnsiTheme="minorEastAsia" w:hint="eastAsia"/>
          <w:szCs w:val="21"/>
        </w:rPr>
        <w:t>知事</w:t>
      </w:r>
      <w:r w:rsidR="00BA3AF4" w:rsidRPr="0086293E">
        <w:rPr>
          <w:rFonts w:asciiTheme="minorEastAsia" w:hAnsiTheme="minorEastAsia" w:hint="eastAsia"/>
          <w:szCs w:val="21"/>
        </w:rPr>
        <w:t>に提出</w:t>
      </w:r>
      <w:r w:rsidRPr="0086293E">
        <w:rPr>
          <w:rFonts w:asciiTheme="minorEastAsia" w:hAnsiTheme="minorEastAsia" w:hint="eastAsia"/>
          <w:szCs w:val="21"/>
        </w:rPr>
        <w:t>するものとする</w:t>
      </w:r>
      <w:r w:rsidR="00BA3AF4" w:rsidRPr="0086293E">
        <w:rPr>
          <w:rFonts w:asciiTheme="minorEastAsia" w:hAnsiTheme="minorEastAsia" w:hint="eastAsia"/>
          <w:szCs w:val="21"/>
        </w:rPr>
        <w:t>。</w:t>
      </w:r>
    </w:p>
    <w:p w:rsidR="007E7206" w:rsidRPr="0086293E" w:rsidRDefault="007E7206" w:rsidP="00804F5A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:rsidR="007E7206" w:rsidRPr="0086293E" w:rsidRDefault="002C0495" w:rsidP="002C049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第６</w:t>
      </w:r>
      <w:r w:rsidR="007E7206" w:rsidRPr="0086293E">
        <w:rPr>
          <w:rFonts w:asciiTheme="minorEastAsia" w:hAnsiTheme="minorEastAsia"/>
          <w:szCs w:val="21"/>
        </w:rPr>
        <w:t xml:space="preserve">　登録</w:t>
      </w:r>
    </w:p>
    <w:p w:rsidR="002C0495" w:rsidRDefault="002C0495" w:rsidP="002C0495">
      <w:pPr>
        <w:ind w:leftChars="300" w:left="630" w:rightChars="296" w:right="622"/>
        <w:jc w:val="distribut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知事</w:t>
      </w:r>
      <w:r w:rsidR="00BA3AF4" w:rsidRPr="0086293E">
        <w:rPr>
          <w:rFonts w:asciiTheme="minorEastAsia" w:hAnsiTheme="minorEastAsia" w:hint="eastAsia"/>
          <w:szCs w:val="21"/>
        </w:rPr>
        <w:t>は、</w:t>
      </w:r>
      <w:r w:rsidR="002200E9" w:rsidRPr="0086293E">
        <w:rPr>
          <w:rFonts w:asciiTheme="minorEastAsia" w:hAnsiTheme="minorEastAsia" w:hint="eastAsia"/>
          <w:szCs w:val="21"/>
        </w:rPr>
        <w:t>登録</w:t>
      </w:r>
      <w:r w:rsidR="002200E9" w:rsidRPr="0086293E">
        <w:rPr>
          <w:rFonts w:asciiTheme="minorEastAsia" w:hAnsiTheme="minorEastAsia"/>
          <w:szCs w:val="21"/>
        </w:rPr>
        <w:t>申込みがあった場合、その内容が登録要件を満た</w:t>
      </w:r>
      <w:r w:rsidR="002200E9" w:rsidRPr="0086293E">
        <w:rPr>
          <w:rFonts w:asciiTheme="minorEastAsia" w:hAnsiTheme="minorEastAsia" w:hint="eastAsia"/>
          <w:szCs w:val="21"/>
        </w:rPr>
        <w:t>すと</w:t>
      </w:r>
      <w:r w:rsidR="002200E9" w:rsidRPr="0086293E">
        <w:rPr>
          <w:rFonts w:asciiTheme="minorEastAsia" w:hAnsiTheme="minorEastAsia"/>
          <w:szCs w:val="21"/>
        </w:rPr>
        <w:t>認められる</w:t>
      </w:r>
      <w:r w:rsidR="002200E9" w:rsidRPr="0086293E">
        <w:rPr>
          <w:rFonts w:asciiTheme="minorEastAsia" w:hAnsiTheme="minorEastAsia" w:hint="eastAsia"/>
          <w:szCs w:val="21"/>
        </w:rPr>
        <w:t>とき</w:t>
      </w:r>
    </w:p>
    <w:p w:rsidR="002C0495" w:rsidRDefault="002200E9" w:rsidP="002C0495">
      <w:pPr>
        <w:ind w:rightChars="296" w:right="622" w:firstLineChars="200" w:firstLine="420"/>
        <w:rPr>
          <w:rFonts w:asciiTheme="minorEastAsia" w:hAnsiTheme="minorEastAsia"/>
          <w:szCs w:val="21"/>
        </w:rPr>
      </w:pPr>
      <w:r w:rsidRPr="0086293E">
        <w:rPr>
          <w:rFonts w:asciiTheme="minorEastAsia" w:hAnsiTheme="minorEastAsia" w:hint="eastAsia"/>
          <w:szCs w:val="21"/>
        </w:rPr>
        <w:t>は、「</w:t>
      </w:r>
      <w:r w:rsidR="00804F5A" w:rsidRPr="0086293E">
        <w:rPr>
          <w:rFonts w:asciiTheme="minorEastAsia" w:hAnsiTheme="minorEastAsia" w:hint="eastAsia"/>
          <w:szCs w:val="21"/>
        </w:rPr>
        <w:t>あおもり</w:t>
      </w:r>
      <w:r w:rsidR="003B77D1" w:rsidRPr="0086293E">
        <w:rPr>
          <w:rFonts w:asciiTheme="minorEastAsia" w:hAnsiTheme="minorEastAsia" w:hint="eastAsia"/>
          <w:szCs w:val="21"/>
        </w:rPr>
        <w:t>イクボス宣言企業</w:t>
      </w:r>
      <w:r w:rsidRPr="0086293E">
        <w:rPr>
          <w:rFonts w:asciiTheme="minorEastAsia" w:hAnsiTheme="minorEastAsia" w:hint="eastAsia"/>
          <w:szCs w:val="21"/>
        </w:rPr>
        <w:t>」</w:t>
      </w:r>
      <w:r w:rsidR="002C0495">
        <w:rPr>
          <w:rFonts w:asciiTheme="minorEastAsia" w:hAnsiTheme="minorEastAsia" w:hint="eastAsia"/>
          <w:szCs w:val="21"/>
        </w:rPr>
        <w:t>登録企業</w:t>
      </w:r>
      <w:r w:rsidR="00474F15" w:rsidRPr="0086293E">
        <w:rPr>
          <w:rFonts w:asciiTheme="minorEastAsia" w:hAnsiTheme="minorEastAsia" w:hint="eastAsia"/>
          <w:szCs w:val="21"/>
        </w:rPr>
        <w:t>（</w:t>
      </w:r>
      <w:r w:rsidR="00474F15" w:rsidRPr="0086293E">
        <w:rPr>
          <w:rFonts w:asciiTheme="minorEastAsia" w:hAnsiTheme="minorEastAsia"/>
          <w:szCs w:val="21"/>
        </w:rPr>
        <w:t>以下、</w:t>
      </w:r>
      <w:r w:rsidR="00474F15" w:rsidRPr="0086293E">
        <w:rPr>
          <w:rFonts w:asciiTheme="minorEastAsia" w:hAnsiTheme="minorEastAsia" w:hint="eastAsia"/>
          <w:szCs w:val="21"/>
        </w:rPr>
        <w:t>「</w:t>
      </w:r>
      <w:r w:rsidR="00474F15" w:rsidRPr="0086293E">
        <w:rPr>
          <w:rFonts w:asciiTheme="minorEastAsia" w:hAnsiTheme="minorEastAsia"/>
          <w:szCs w:val="21"/>
        </w:rPr>
        <w:t>登録企業</w:t>
      </w:r>
      <w:r w:rsidR="00474F15" w:rsidRPr="0086293E">
        <w:rPr>
          <w:rFonts w:asciiTheme="minorEastAsia" w:hAnsiTheme="minorEastAsia" w:hint="eastAsia"/>
          <w:szCs w:val="21"/>
        </w:rPr>
        <w:t>」</w:t>
      </w:r>
      <w:r w:rsidR="00474F15" w:rsidRPr="0086293E">
        <w:rPr>
          <w:rFonts w:asciiTheme="minorEastAsia" w:hAnsiTheme="minorEastAsia"/>
          <w:szCs w:val="21"/>
        </w:rPr>
        <w:t>という。</w:t>
      </w:r>
      <w:r w:rsidR="00474F15" w:rsidRPr="0086293E">
        <w:rPr>
          <w:rFonts w:asciiTheme="minorEastAsia" w:hAnsiTheme="minorEastAsia" w:hint="eastAsia"/>
          <w:szCs w:val="21"/>
        </w:rPr>
        <w:t>）</w:t>
      </w:r>
      <w:r w:rsidR="00357C86" w:rsidRPr="0086293E">
        <w:rPr>
          <w:rFonts w:asciiTheme="minorEastAsia" w:hAnsiTheme="minorEastAsia" w:hint="eastAsia"/>
          <w:szCs w:val="21"/>
        </w:rPr>
        <w:t>として</w:t>
      </w:r>
      <w:r w:rsidR="00357C86" w:rsidRPr="0086293E">
        <w:rPr>
          <w:rFonts w:asciiTheme="minorEastAsia" w:hAnsiTheme="minorEastAsia"/>
          <w:szCs w:val="21"/>
        </w:rPr>
        <w:t>登録する</w:t>
      </w:r>
    </w:p>
    <w:p w:rsidR="003B77D1" w:rsidRDefault="00357C86" w:rsidP="00AC2195">
      <w:pPr>
        <w:ind w:firstLineChars="200" w:firstLine="420"/>
        <w:rPr>
          <w:rFonts w:asciiTheme="minorEastAsia" w:hAnsiTheme="minorEastAsia"/>
          <w:szCs w:val="21"/>
        </w:rPr>
      </w:pPr>
      <w:r w:rsidRPr="0086293E">
        <w:rPr>
          <w:rFonts w:asciiTheme="minorEastAsia" w:hAnsiTheme="minorEastAsia"/>
          <w:szCs w:val="21"/>
        </w:rPr>
        <w:t>ものとする</w:t>
      </w:r>
      <w:r w:rsidR="003B77D1" w:rsidRPr="0086293E">
        <w:rPr>
          <w:rFonts w:asciiTheme="minorEastAsia" w:hAnsiTheme="minorEastAsia" w:hint="eastAsia"/>
          <w:szCs w:val="21"/>
        </w:rPr>
        <w:t>。</w:t>
      </w:r>
    </w:p>
    <w:p w:rsidR="00AC2195" w:rsidRPr="0086293E" w:rsidRDefault="00AC2195" w:rsidP="002C0495">
      <w:pPr>
        <w:ind w:firstLineChars="200" w:firstLine="420"/>
        <w:rPr>
          <w:rFonts w:asciiTheme="minorEastAsia" w:hAnsiTheme="minorEastAsia"/>
          <w:szCs w:val="21"/>
        </w:rPr>
      </w:pPr>
    </w:p>
    <w:p w:rsidR="00AC2195" w:rsidRPr="00946B2C" w:rsidRDefault="00AC2195" w:rsidP="00BA3A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　</w:t>
      </w:r>
      <w:r w:rsidRPr="00946B2C">
        <w:rPr>
          <w:rFonts w:asciiTheme="minorEastAsia" w:hAnsiTheme="minorEastAsia" w:hint="eastAsia"/>
          <w:szCs w:val="21"/>
        </w:rPr>
        <w:t>２　知事は、前項の規定により登録された登録企業に対し、「あおもりイクボス宣言企業」登</w:t>
      </w:r>
    </w:p>
    <w:p w:rsidR="00AC2195" w:rsidRPr="00946B2C" w:rsidRDefault="00AC2195" w:rsidP="00AC2195">
      <w:pPr>
        <w:ind w:firstLineChars="200" w:firstLine="420"/>
        <w:rPr>
          <w:rFonts w:asciiTheme="minorEastAsia" w:hAnsiTheme="minorEastAsia"/>
          <w:szCs w:val="21"/>
        </w:rPr>
      </w:pPr>
      <w:r w:rsidRPr="00946B2C">
        <w:rPr>
          <w:rFonts w:asciiTheme="minorEastAsia" w:hAnsiTheme="minorEastAsia" w:hint="eastAsia"/>
          <w:szCs w:val="21"/>
        </w:rPr>
        <w:t>録証（第２号様式。以下「登録証」という。）を交付するものとする。</w:t>
      </w:r>
    </w:p>
    <w:p w:rsidR="00AC2195" w:rsidRPr="00946B2C" w:rsidRDefault="00AC2195" w:rsidP="00AC2195">
      <w:pPr>
        <w:rPr>
          <w:rFonts w:asciiTheme="minorEastAsia" w:hAnsiTheme="minorEastAsia"/>
          <w:szCs w:val="21"/>
        </w:rPr>
      </w:pPr>
      <w:r w:rsidRPr="00946B2C">
        <w:rPr>
          <w:rFonts w:asciiTheme="minorEastAsia" w:hAnsiTheme="minorEastAsia" w:hint="eastAsia"/>
          <w:szCs w:val="21"/>
        </w:rPr>
        <w:t xml:space="preserve">　３　登録企業は、登録証を公衆の見えやすい場所に掲示するものとする。</w:t>
      </w:r>
    </w:p>
    <w:p w:rsidR="00AC2195" w:rsidRPr="00AC2195" w:rsidRDefault="00AC2195" w:rsidP="00AC219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3B77D1" w:rsidRPr="0086293E" w:rsidRDefault="002C0495" w:rsidP="007E720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第７</w:t>
      </w:r>
      <w:r w:rsidR="007E7206" w:rsidRPr="0086293E">
        <w:rPr>
          <w:rFonts w:asciiTheme="minorEastAsia" w:hAnsiTheme="minorEastAsia" w:hint="eastAsia"/>
          <w:szCs w:val="21"/>
        </w:rPr>
        <w:t xml:space="preserve">　</w:t>
      </w:r>
      <w:r w:rsidR="003B77D1" w:rsidRPr="0086293E">
        <w:rPr>
          <w:rFonts w:asciiTheme="minorEastAsia" w:hAnsiTheme="minorEastAsia" w:hint="eastAsia"/>
          <w:szCs w:val="21"/>
        </w:rPr>
        <w:t>登録</w:t>
      </w:r>
      <w:r w:rsidR="00BB65ED" w:rsidRPr="0086293E">
        <w:rPr>
          <w:rFonts w:asciiTheme="minorEastAsia" w:hAnsiTheme="minorEastAsia" w:hint="eastAsia"/>
          <w:szCs w:val="21"/>
        </w:rPr>
        <w:t>期間</w:t>
      </w:r>
    </w:p>
    <w:p w:rsidR="00E76E00" w:rsidRPr="0086293E" w:rsidRDefault="00BB65ED" w:rsidP="002C0495">
      <w:pPr>
        <w:ind w:leftChars="200" w:left="420" w:firstLineChars="100" w:firstLine="210"/>
        <w:rPr>
          <w:rFonts w:asciiTheme="minorEastAsia" w:hAnsiTheme="minorEastAsia"/>
          <w:szCs w:val="21"/>
        </w:rPr>
      </w:pPr>
      <w:r w:rsidRPr="0086293E">
        <w:rPr>
          <w:rFonts w:asciiTheme="minorEastAsia" w:hAnsiTheme="minorEastAsia" w:hint="eastAsia"/>
          <w:szCs w:val="21"/>
        </w:rPr>
        <w:t>登録</w:t>
      </w:r>
      <w:r w:rsidR="002C0495">
        <w:rPr>
          <w:rFonts w:asciiTheme="minorEastAsia" w:hAnsiTheme="minorEastAsia" w:hint="eastAsia"/>
          <w:szCs w:val="21"/>
        </w:rPr>
        <w:t>の有効期間</w:t>
      </w:r>
      <w:r w:rsidRPr="0086293E">
        <w:rPr>
          <w:rFonts w:asciiTheme="minorEastAsia" w:hAnsiTheme="minorEastAsia" w:hint="eastAsia"/>
          <w:szCs w:val="21"/>
        </w:rPr>
        <w:t>は</w:t>
      </w:r>
      <w:r w:rsidRPr="0086293E">
        <w:rPr>
          <w:rFonts w:asciiTheme="minorEastAsia" w:hAnsiTheme="minorEastAsia"/>
          <w:szCs w:val="21"/>
        </w:rPr>
        <w:t>、登録された日から</w:t>
      </w:r>
      <w:r w:rsidRPr="0086293E">
        <w:rPr>
          <w:rFonts w:asciiTheme="minorEastAsia" w:hAnsiTheme="minorEastAsia" w:hint="eastAsia"/>
          <w:szCs w:val="21"/>
        </w:rPr>
        <w:t>２</w:t>
      </w:r>
      <w:r w:rsidRPr="0086293E">
        <w:rPr>
          <w:rFonts w:asciiTheme="minorEastAsia" w:hAnsiTheme="minorEastAsia"/>
          <w:szCs w:val="21"/>
        </w:rPr>
        <w:t>年間とする</w:t>
      </w:r>
      <w:r w:rsidR="00E76E00" w:rsidRPr="0086293E">
        <w:rPr>
          <w:rFonts w:asciiTheme="minorEastAsia" w:hAnsiTheme="minorEastAsia" w:hint="eastAsia"/>
          <w:szCs w:val="21"/>
        </w:rPr>
        <w:t>。</w:t>
      </w:r>
    </w:p>
    <w:p w:rsidR="00E76E00" w:rsidRPr="0086293E" w:rsidRDefault="00E76E00" w:rsidP="00BA3AF4">
      <w:pPr>
        <w:rPr>
          <w:rFonts w:asciiTheme="minorEastAsia" w:hAnsiTheme="minorEastAsia"/>
          <w:szCs w:val="21"/>
        </w:rPr>
      </w:pPr>
    </w:p>
    <w:p w:rsidR="002C0495" w:rsidRDefault="002C0495" w:rsidP="002C0495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第８　</w:t>
      </w:r>
      <w:r w:rsidR="00E76E00" w:rsidRPr="0086293E">
        <w:rPr>
          <w:rFonts w:asciiTheme="minorEastAsia" w:hAnsiTheme="minorEastAsia" w:hint="eastAsia"/>
          <w:szCs w:val="21"/>
        </w:rPr>
        <w:t>登録の</w:t>
      </w:r>
      <w:r>
        <w:rPr>
          <w:rFonts w:asciiTheme="minorEastAsia" w:hAnsiTheme="minorEastAsia" w:hint="eastAsia"/>
          <w:szCs w:val="21"/>
        </w:rPr>
        <w:t>変更</w:t>
      </w:r>
    </w:p>
    <w:p w:rsidR="00905D32" w:rsidRDefault="00BB65ED" w:rsidP="00693DD9">
      <w:pPr>
        <w:ind w:rightChars="161" w:right="338" w:firstLineChars="300" w:firstLine="630"/>
        <w:jc w:val="distribute"/>
        <w:rPr>
          <w:rFonts w:asciiTheme="minorEastAsia" w:hAnsiTheme="minorEastAsia"/>
          <w:szCs w:val="21"/>
        </w:rPr>
      </w:pPr>
      <w:r w:rsidRPr="0086293E">
        <w:rPr>
          <w:rFonts w:asciiTheme="minorEastAsia" w:hAnsiTheme="minorEastAsia" w:hint="eastAsia"/>
          <w:szCs w:val="21"/>
        </w:rPr>
        <w:t>登録</w:t>
      </w:r>
      <w:r w:rsidR="002C0495">
        <w:rPr>
          <w:rFonts w:asciiTheme="minorEastAsia" w:hAnsiTheme="minorEastAsia" w:hint="eastAsia"/>
          <w:szCs w:val="21"/>
        </w:rPr>
        <w:t>企業は、申請内容に変更があった場合は、当該変更が生じた日から３０日以内に、</w:t>
      </w:r>
    </w:p>
    <w:p w:rsidR="00693DD9" w:rsidRDefault="00F3125B" w:rsidP="00693D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「あおもりイクボス宣言企業」登録変更届出書（様式第</w:t>
      </w:r>
      <w:r w:rsidRPr="006060C6">
        <w:rPr>
          <w:rFonts w:asciiTheme="minorEastAsia" w:hAnsiTheme="minorEastAsia" w:hint="eastAsia"/>
          <w:szCs w:val="21"/>
        </w:rPr>
        <w:t>３</w:t>
      </w:r>
      <w:r w:rsidR="002C0495">
        <w:rPr>
          <w:rFonts w:asciiTheme="minorEastAsia" w:hAnsiTheme="minorEastAsia" w:hint="eastAsia"/>
          <w:szCs w:val="21"/>
        </w:rPr>
        <w:t>号）により、知事に届け出なけれ</w:t>
      </w:r>
    </w:p>
    <w:p w:rsidR="002C0495" w:rsidRPr="0086293E" w:rsidRDefault="002C0495" w:rsidP="00693DD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ばならない。</w:t>
      </w:r>
    </w:p>
    <w:p w:rsidR="00905D32" w:rsidRPr="0086293E" w:rsidRDefault="00905D32" w:rsidP="00BA3AF4">
      <w:pPr>
        <w:rPr>
          <w:rFonts w:asciiTheme="minorEastAsia" w:hAnsiTheme="minorEastAsia"/>
          <w:szCs w:val="21"/>
        </w:rPr>
      </w:pPr>
    </w:p>
    <w:p w:rsidR="00693DD9" w:rsidRDefault="00693DD9" w:rsidP="00693D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第９　登録の辞退</w:t>
      </w:r>
    </w:p>
    <w:p w:rsidR="00693DD9" w:rsidRDefault="00693DD9" w:rsidP="00693DD9">
      <w:pPr>
        <w:ind w:rightChars="161" w:right="338"/>
        <w:jc w:val="distribut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登録企業は、登録を辞退しようとするときは、</w:t>
      </w:r>
      <w:r w:rsidRPr="00693DD9">
        <w:rPr>
          <w:rFonts w:asciiTheme="minorEastAsia" w:hAnsiTheme="minorEastAsia" w:hint="eastAsia"/>
          <w:szCs w:val="21"/>
        </w:rPr>
        <w:t>「あおもりイクボス宣言企業」</w:t>
      </w:r>
      <w:r>
        <w:rPr>
          <w:rFonts w:asciiTheme="minorEastAsia" w:hAnsiTheme="minorEastAsia" w:hint="eastAsia"/>
          <w:szCs w:val="21"/>
        </w:rPr>
        <w:t>登録辞退</w:t>
      </w:r>
    </w:p>
    <w:p w:rsidR="00693DD9" w:rsidRDefault="00F3125B" w:rsidP="00693D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届出書（様式第</w:t>
      </w:r>
      <w:r w:rsidRPr="006060C6">
        <w:rPr>
          <w:rFonts w:asciiTheme="minorEastAsia" w:hAnsiTheme="minorEastAsia" w:hint="eastAsia"/>
          <w:szCs w:val="21"/>
        </w:rPr>
        <w:t>４</w:t>
      </w:r>
      <w:r w:rsidR="00693DD9">
        <w:rPr>
          <w:rFonts w:asciiTheme="minorEastAsia" w:hAnsiTheme="minorEastAsia" w:hint="eastAsia"/>
          <w:szCs w:val="21"/>
        </w:rPr>
        <w:t>号）を速やかに知事に届けなければならない。</w:t>
      </w:r>
    </w:p>
    <w:p w:rsidR="00693DD9" w:rsidRDefault="00693DD9" w:rsidP="00693DD9">
      <w:pPr>
        <w:rPr>
          <w:rFonts w:asciiTheme="minorEastAsia" w:hAnsiTheme="minorEastAsia"/>
          <w:szCs w:val="21"/>
        </w:rPr>
      </w:pPr>
    </w:p>
    <w:p w:rsidR="00693DD9" w:rsidRDefault="00693DD9" w:rsidP="00693DD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第10　登録の更新</w:t>
      </w:r>
    </w:p>
    <w:p w:rsidR="00693DD9" w:rsidRDefault="00693DD9" w:rsidP="00693DD9">
      <w:pPr>
        <w:ind w:rightChars="161" w:right="338"/>
        <w:jc w:val="distribut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登録の有効期間満了後も引き続き登録を希望する企業は、登録の有効期限が満了する</w:t>
      </w:r>
    </w:p>
    <w:p w:rsidR="00693DD9" w:rsidRDefault="00693DD9" w:rsidP="00693DD9">
      <w:pPr>
        <w:ind w:rightChars="161" w:right="338"/>
        <w:jc w:val="distribut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日の３０日前までに、更新の手続を行わなければならない。更新手続には、第３から第</w:t>
      </w:r>
    </w:p>
    <w:p w:rsidR="00693DD9" w:rsidRPr="0086293E" w:rsidRDefault="00693DD9" w:rsidP="00693DD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５までの規定を準用する。</w:t>
      </w:r>
    </w:p>
    <w:p w:rsidR="00474F15" w:rsidRPr="0086293E" w:rsidRDefault="00474F15" w:rsidP="007E7206">
      <w:pPr>
        <w:ind w:firstLineChars="100" w:firstLine="210"/>
        <w:rPr>
          <w:rFonts w:asciiTheme="minorEastAsia" w:hAnsiTheme="minorEastAsia"/>
          <w:szCs w:val="21"/>
        </w:rPr>
      </w:pPr>
    </w:p>
    <w:p w:rsidR="00E76E00" w:rsidRDefault="00693DD9" w:rsidP="007E720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第11</w:t>
      </w:r>
      <w:r w:rsidR="007E7206" w:rsidRPr="0086293E">
        <w:rPr>
          <w:rFonts w:asciiTheme="minorEastAsia" w:hAnsiTheme="minorEastAsia" w:hint="eastAsia"/>
          <w:szCs w:val="21"/>
        </w:rPr>
        <w:t xml:space="preserve">　</w:t>
      </w:r>
      <w:r w:rsidR="00905D32" w:rsidRPr="0086293E">
        <w:rPr>
          <w:rFonts w:asciiTheme="minorEastAsia" w:hAnsiTheme="minorEastAsia" w:hint="eastAsia"/>
          <w:szCs w:val="21"/>
        </w:rPr>
        <w:t>登録</w:t>
      </w:r>
      <w:r>
        <w:rPr>
          <w:rFonts w:asciiTheme="minorEastAsia" w:hAnsiTheme="minorEastAsia" w:hint="eastAsia"/>
          <w:szCs w:val="21"/>
        </w:rPr>
        <w:t>の取消</w:t>
      </w:r>
    </w:p>
    <w:p w:rsidR="00693DD9" w:rsidRDefault="00693DD9" w:rsidP="00693DD9">
      <w:pPr>
        <w:ind w:rightChars="161" w:right="338" w:firstLineChars="100" w:firstLine="210"/>
        <w:jc w:val="distribut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知事は、登録企業の要件を満たさないと明らかになったとき、その他、適当でない</w:t>
      </w:r>
    </w:p>
    <w:p w:rsidR="00693DD9" w:rsidRDefault="00693DD9" w:rsidP="007E720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と認められる場合は、登録を取り消すことができる。</w:t>
      </w:r>
    </w:p>
    <w:p w:rsidR="00693DD9" w:rsidRDefault="00693DD9" w:rsidP="007E7206">
      <w:pPr>
        <w:ind w:firstLineChars="100" w:firstLine="210"/>
        <w:rPr>
          <w:rFonts w:asciiTheme="minorEastAsia" w:hAnsiTheme="minorEastAsia"/>
          <w:szCs w:val="21"/>
        </w:rPr>
      </w:pPr>
    </w:p>
    <w:p w:rsidR="00693DD9" w:rsidRPr="0086293E" w:rsidRDefault="00693DD9" w:rsidP="007E720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第12　広報</w:t>
      </w:r>
    </w:p>
    <w:p w:rsidR="00693DD9" w:rsidRDefault="009B51EC" w:rsidP="00693DD9">
      <w:pPr>
        <w:ind w:leftChars="300" w:left="630" w:rightChars="161" w:right="338"/>
        <w:jc w:val="distribute"/>
        <w:rPr>
          <w:rFonts w:asciiTheme="minorEastAsia" w:hAnsiTheme="minorEastAsia"/>
          <w:szCs w:val="21"/>
        </w:rPr>
      </w:pPr>
      <w:r w:rsidRPr="0086293E">
        <w:rPr>
          <w:rFonts w:asciiTheme="minorEastAsia" w:hAnsiTheme="minorEastAsia" w:hint="eastAsia"/>
          <w:szCs w:val="21"/>
        </w:rPr>
        <w:t xml:space="preserve">　</w:t>
      </w:r>
      <w:r w:rsidR="00693DD9">
        <w:rPr>
          <w:rFonts w:asciiTheme="minorEastAsia" w:hAnsiTheme="minorEastAsia" w:hint="eastAsia"/>
          <w:szCs w:val="21"/>
        </w:rPr>
        <w:t>知事</w:t>
      </w:r>
      <w:r w:rsidR="006C62A5" w:rsidRPr="0086293E">
        <w:rPr>
          <w:rFonts w:asciiTheme="minorEastAsia" w:hAnsiTheme="minorEastAsia" w:hint="eastAsia"/>
          <w:szCs w:val="21"/>
        </w:rPr>
        <w:t>は</w:t>
      </w:r>
      <w:r w:rsidR="006C62A5" w:rsidRPr="0086293E">
        <w:rPr>
          <w:rFonts w:asciiTheme="minorEastAsia" w:hAnsiTheme="minorEastAsia"/>
          <w:szCs w:val="21"/>
        </w:rPr>
        <w:t>、</w:t>
      </w:r>
      <w:r w:rsidR="006C62A5" w:rsidRPr="0086293E">
        <w:rPr>
          <w:rFonts w:asciiTheme="minorEastAsia" w:hAnsiTheme="minorEastAsia" w:hint="eastAsia"/>
          <w:szCs w:val="21"/>
        </w:rPr>
        <w:t>県の</w:t>
      </w:r>
      <w:r w:rsidR="006C62A5" w:rsidRPr="0086293E">
        <w:rPr>
          <w:rFonts w:asciiTheme="minorEastAsia" w:hAnsiTheme="minorEastAsia"/>
          <w:szCs w:val="21"/>
        </w:rPr>
        <w:t>ホームページ等の広報媒体を利用し、県民に登録企業の名称や取組を広報</w:t>
      </w:r>
    </w:p>
    <w:p w:rsidR="007E7206" w:rsidRPr="0086293E" w:rsidRDefault="006C62A5" w:rsidP="007E7206">
      <w:pPr>
        <w:ind w:leftChars="300" w:left="630"/>
        <w:rPr>
          <w:rFonts w:asciiTheme="minorEastAsia" w:hAnsiTheme="minorEastAsia"/>
          <w:szCs w:val="21"/>
        </w:rPr>
      </w:pPr>
      <w:r w:rsidRPr="0086293E">
        <w:rPr>
          <w:rFonts w:asciiTheme="minorEastAsia" w:hAnsiTheme="minorEastAsia"/>
          <w:szCs w:val="21"/>
        </w:rPr>
        <w:t>するものとする。</w:t>
      </w:r>
    </w:p>
    <w:p w:rsidR="001111A3" w:rsidRPr="0086293E" w:rsidRDefault="001111A3" w:rsidP="00BA3AF4">
      <w:pPr>
        <w:rPr>
          <w:rFonts w:asciiTheme="minorEastAsia" w:hAnsiTheme="minorEastAsia"/>
          <w:szCs w:val="21"/>
        </w:rPr>
      </w:pPr>
    </w:p>
    <w:p w:rsidR="00693DD9" w:rsidRDefault="00693DD9" w:rsidP="00693DD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第13</w:t>
      </w:r>
      <w:r w:rsidR="007E7206" w:rsidRPr="0086293E">
        <w:rPr>
          <w:rFonts w:asciiTheme="minorEastAsia" w:hAnsiTheme="minorEastAsia" w:hint="eastAsia"/>
          <w:szCs w:val="21"/>
        </w:rPr>
        <w:t xml:space="preserve">　その他</w:t>
      </w:r>
    </w:p>
    <w:p w:rsidR="001111A3" w:rsidRPr="0086293E" w:rsidRDefault="009B51EC" w:rsidP="00693DD9">
      <w:pPr>
        <w:ind w:firstLineChars="300" w:firstLine="630"/>
        <w:rPr>
          <w:rFonts w:asciiTheme="minorEastAsia" w:hAnsiTheme="minorEastAsia"/>
          <w:szCs w:val="21"/>
        </w:rPr>
      </w:pPr>
      <w:r w:rsidRPr="0086293E">
        <w:rPr>
          <w:rFonts w:asciiTheme="minorEastAsia" w:hAnsiTheme="minorEastAsia" w:hint="eastAsia"/>
          <w:szCs w:val="21"/>
        </w:rPr>
        <w:t>この要領に定めるもののほか、</w:t>
      </w:r>
      <w:r w:rsidR="001111A3" w:rsidRPr="0086293E">
        <w:rPr>
          <w:rFonts w:asciiTheme="minorEastAsia" w:hAnsiTheme="minorEastAsia" w:hint="eastAsia"/>
          <w:szCs w:val="21"/>
        </w:rPr>
        <w:t>必要な事項は、別に定める</w:t>
      </w:r>
      <w:r w:rsidR="007E7206" w:rsidRPr="0086293E">
        <w:rPr>
          <w:rFonts w:asciiTheme="minorEastAsia" w:hAnsiTheme="minorEastAsia" w:hint="eastAsia"/>
          <w:szCs w:val="21"/>
        </w:rPr>
        <w:t>ものとする</w:t>
      </w:r>
      <w:r w:rsidR="001111A3" w:rsidRPr="0086293E">
        <w:rPr>
          <w:rFonts w:asciiTheme="minorEastAsia" w:hAnsiTheme="minorEastAsia" w:hint="eastAsia"/>
          <w:szCs w:val="21"/>
        </w:rPr>
        <w:t>。</w:t>
      </w:r>
    </w:p>
    <w:p w:rsidR="000F0DB8" w:rsidRPr="0086293E" w:rsidRDefault="000F0DB8" w:rsidP="00B6124A">
      <w:pPr>
        <w:rPr>
          <w:rFonts w:asciiTheme="minorEastAsia" w:hAnsiTheme="minorEastAsia"/>
          <w:bdr w:val="single" w:sz="4" w:space="0" w:color="auto"/>
        </w:rPr>
      </w:pPr>
    </w:p>
    <w:p w:rsidR="0086293E" w:rsidRPr="0086293E" w:rsidRDefault="0086293E" w:rsidP="008665E7">
      <w:pPr>
        <w:wordWrap w:val="0"/>
        <w:ind w:right="504" w:firstLineChars="300" w:firstLine="630"/>
        <w:jc w:val="left"/>
        <w:rPr>
          <w:rFonts w:asciiTheme="minorEastAsia" w:hAnsiTheme="minorEastAsia"/>
        </w:rPr>
      </w:pPr>
      <w:r w:rsidRPr="0086293E">
        <w:rPr>
          <w:rFonts w:asciiTheme="minorEastAsia" w:hAnsiTheme="minorEastAsia" w:hint="eastAsia"/>
        </w:rPr>
        <w:t>附　則</w:t>
      </w:r>
    </w:p>
    <w:p w:rsidR="0086293E" w:rsidRPr="0086293E" w:rsidRDefault="0086293E" w:rsidP="008665E7">
      <w:pPr>
        <w:wordWrap w:val="0"/>
        <w:spacing w:line="360" w:lineRule="exact"/>
        <w:ind w:right="504" w:firstLineChars="100" w:firstLine="210"/>
        <w:jc w:val="left"/>
        <w:rPr>
          <w:rFonts w:asciiTheme="minorEastAsia" w:hAnsiTheme="minorEastAsia"/>
        </w:rPr>
      </w:pPr>
      <w:r w:rsidRPr="0086293E">
        <w:rPr>
          <w:rFonts w:asciiTheme="minorEastAsia" w:hAnsiTheme="minorEastAsia" w:hint="eastAsia"/>
        </w:rPr>
        <w:t>この</w:t>
      </w:r>
      <w:r w:rsidRPr="0086293E">
        <w:rPr>
          <w:rFonts w:asciiTheme="minorEastAsia" w:hAnsiTheme="minorEastAsia"/>
        </w:rPr>
        <w:t>要領は、平成２</w:t>
      </w:r>
      <w:r w:rsidRPr="0086293E">
        <w:rPr>
          <w:rFonts w:asciiTheme="minorEastAsia" w:hAnsiTheme="minorEastAsia" w:hint="eastAsia"/>
        </w:rPr>
        <w:t>９</w:t>
      </w:r>
      <w:r w:rsidRPr="0086293E">
        <w:rPr>
          <w:rFonts w:asciiTheme="minorEastAsia" w:hAnsiTheme="minorEastAsia"/>
        </w:rPr>
        <w:t>年</w:t>
      </w:r>
      <w:r w:rsidR="00693DD9">
        <w:rPr>
          <w:rFonts w:asciiTheme="minorEastAsia" w:hAnsiTheme="minorEastAsia" w:hint="eastAsia"/>
        </w:rPr>
        <w:t>４</w:t>
      </w:r>
      <w:r w:rsidRPr="0086293E">
        <w:rPr>
          <w:rFonts w:asciiTheme="minorEastAsia" w:hAnsiTheme="minorEastAsia" w:hint="eastAsia"/>
        </w:rPr>
        <w:t>月</w:t>
      </w:r>
      <w:r w:rsidR="00693DD9">
        <w:rPr>
          <w:rFonts w:asciiTheme="minorEastAsia" w:hAnsiTheme="minorEastAsia" w:hint="eastAsia"/>
        </w:rPr>
        <w:t>１</w:t>
      </w:r>
      <w:r w:rsidRPr="0086293E">
        <w:rPr>
          <w:rFonts w:asciiTheme="minorEastAsia" w:hAnsiTheme="minorEastAsia"/>
        </w:rPr>
        <w:t>日から施行する。</w:t>
      </w:r>
    </w:p>
    <w:p w:rsidR="000F0DB8" w:rsidRPr="0086293E" w:rsidRDefault="000F0DB8" w:rsidP="00B6124A">
      <w:pPr>
        <w:rPr>
          <w:rFonts w:asciiTheme="minorEastAsia" w:hAnsiTheme="minorEastAsia"/>
        </w:rPr>
      </w:pPr>
    </w:p>
    <w:p w:rsidR="000F0DB8" w:rsidRDefault="00AC2195" w:rsidP="00B612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46B2C" w:rsidRPr="00946B2C">
        <w:rPr>
          <w:rFonts w:asciiTheme="minorEastAsia" w:hAnsiTheme="minorEastAsia" w:hint="eastAsia"/>
        </w:rPr>
        <w:t>この要領は、平成３０年４月１９</w:t>
      </w:r>
      <w:r w:rsidRPr="00946B2C">
        <w:rPr>
          <w:rFonts w:asciiTheme="minorEastAsia" w:hAnsiTheme="minorEastAsia" w:hint="eastAsia"/>
        </w:rPr>
        <w:t>日から施行する。</w:t>
      </w:r>
    </w:p>
    <w:p w:rsidR="00B42532" w:rsidRDefault="00B42532" w:rsidP="00B6124A">
      <w:pPr>
        <w:rPr>
          <w:rFonts w:asciiTheme="minorEastAsia" w:hAnsiTheme="minorEastAsia"/>
        </w:rPr>
      </w:pPr>
    </w:p>
    <w:p w:rsidR="00B42532" w:rsidRPr="00946B2C" w:rsidRDefault="00B42532" w:rsidP="00B612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8165D">
        <w:rPr>
          <w:rFonts w:asciiTheme="minorEastAsia" w:hAnsiTheme="minorEastAsia" w:hint="eastAsia"/>
        </w:rPr>
        <w:t>この要領は、令和４年２月７</w:t>
      </w:r>
      <w:r w:rsidRPr="00893574">
        <w:rPr>
          <w:rFonts w:asciiTheme="minorEastAsia" w:hAnsiTheme="minorEastAsia" w:hint="eastAsia"/>
        </w:rPr>
        <w:t>日から施行する。</w:t>
      </w:r>
    </w:p>
    <w:p w:rsidR="001111A3" w:rsidRDefault="001111A3" w:rsidP="00CF5CC7">
      <w:pPr>
        <w:jc w:val="left"/>
        <w:rPr>
          <w:bdr w:val="single" w:sz="4" w:space="0" w:color="auto"/>
        </w:rPr>
      </w:pPr>
    </w:p>
    <w:p w:rsidR="00C8165D" w:rsidRDefault="00C8165D" w:rsidP="00CF5CC7">
      <w:pPr>
        <w:jc w:val="left"/>
      </w:pPr>
      <w:r w:rsidRPr="00C8165D">
        <w:rPr>
          <w:rFonts w:hint="eastAsia"/>
        </w:rPr>
        <w:t xml:space="preserve">　</w:t>
      </w:r>
      <w:r w:rsidR="0080345A" w:rsidRPr="0080345A">
        <w:rPr>
          <w:rFonts w:hint="eastAsia"/>
        </w:rPr>
        <w:t>この要領は、令和５年８月７</w:t>
      </w:r>
      <w:r w:rsidRPr="0080345A">
        <w:rPr>
          <w:rFonts w:hint="eastAsia"/>
        </w:rPr>
        <w:t>日から施行する。</w:t>
      </w:r>
    </w:p>
    <w:p w:rsidR="00325A3C" w:rsidRPr="002108E2" w:rsidRDefault="00325A3C" w:rsidP="00325A3C">
      <w:pPr>
        <w:snapToGrid w:val="0"/>
        <w:rPr>
          <w:sz w:val="2"/>
          <w:szCs w:val="2"/>
        </w:rPr>
      </w:pPr>
    </w:p>
    <w:p w:rsidR="00325A3C" w:rsidRPr="0080345A" w:rsidRDefault="00325A3C" w:rsidP="00325A3C">
      <w:pPr>
        <w:snapToGrid w:val="0"/>
        <w:rPr>
          <w:sz w:val="2"/>
          <w:szCs w:val="2"/>
        </w:rPr>
      </w:pPr>
    </w:p>
    <w:p w:rsidR="00325A3C" w:rsidRPr="002108E2" w:rsidRDefault="00325A3C" w:rsidP="00325A3C">
      <w:pPr>
        <w:snapToGrid w:val="0"/>
        <w:rPr>
          <w:sz w:val="2"/>
          <w:szCs w:val="2"/>
        </w:rPr>
      </w:pPr>
    </w:p>
    <w:p w:rsidR="00325A3C" w:rsidRPr="002108E2" w:rsidRDefault="00325A3C" w:rsidP="00325A3C">
      <w:pPr>
        <w:snapToGrid w:val="0"/>
        <w:rPr>
          <w:sz w:val="2"/>
          <w:szCs w:val="2"/>
        </w:rPr>
      </w:pPr>
    </w:p>
    <w:p w:rsidR="00FA3E20" w:rsidRDefault="00FA3E20" w:rsidP="00FA3E20">
      <w:pPr>
        <w:ind w:firstLineChars="100" w:firstLine="220"/>
        <w:rPr>
          <w:sz w:val="22"/>
        </w:rPr>
      </w:pPr>
    </w:p>
    <w:p w:rsidR="00FA3E20" w:rsidRPr="0080345A" w:rsidRDefault="003620DA" w:rsidP="00FA3E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第１号様式（要領</w:t>
      </w:r>
      <w:r w:rsidRPr="0080345A">
        <w:rPr>
          <w:rFonts w:hint="eastAsia"/>
          <w:sz w:val="22"/>
        </w:rPr>
        <w:t>第</w:t>
      </w:r>
      <w:r w:rsidR="007F3DAD" w:rsidRPr="0080345A">
        <w:rPr>
          <w:rFonts w:hint="eastAsia"/>
          <w:sz w:val="22"/>
        </w:rPr>
        <w:t>５</w:t>
      </w:r>
      <w:r w:rsidR="00FA3E20" w:rsidRPr="0080345A">
        <w:rPr>
          <w:rFonts w:hint="eastAsia"/>
          <w:sz w:val="22"/>
        </w:rPr>
        <w:t>及び</w:t>
      </w:r>
      <w:r w:rsidR="00FA3E20" w:rsidRPr="0080345A">
        <w:rPr>
          <w:rFonts w:asciiTheme="minorEastAsia" w:hAnsiTheme="minorEastAsia" w:hint="eastAsia"/>
          <w:sz w:val="22"/>
        </w:rPr>
        <w:t>10</w:t>
      </w:r>
      <w:r w:rsidR="00FA3E20" w:rsidRPr="0080345A">
        <w:rPr>
          <w:rFonts w:hint="eastAsia"/>
          <w:sz w:val="22"/>
        </w:rPr>
        <w:t>関係）</w:t>
      </w:r>
    </w:p>
    <w:p w:rsidR="00FA3E20" w:rsidRPr="0080345A" w:rsidRDefault="00FA3E20" w:rsidP="00FA3E20">
      <w:pPr>
        <w:ind w:firstLineChars="100" w:firstLine="220"/>
        <w:rPr>
          <w:sz w:val="22"/>
        </w:rPr>
      </w:pPr>
    </w:p>
    <w:p w:rsidR="00FA3E20" w:rsidRPr="0080345A" w:rsidRDefault="00FA3E20" w:rsidP="00FA3E2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0345A">
        <w:rPr>
          <w:rFonts w:asciiTheme="majorEastAsia" w:eastAsiaTheme="majorEastAsia" w:hAnsiTheme="majorEastAsia" w:hint="eastAsia"/>
          <w:sz w:val="24"/>
          <w:szCs w:val="24"/>
        </w:rPr>
        <w:t>「あおもりイクボス宣言企業」登録申込書（新規・更新）</w:t>
      </w:r>
    </w:p>
    <w:p w:rsidR="00FA3E20" w:rsidRPr="0080345A" w:rsidRDefault="00FA3E20" w:rsidP="00FA3E2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A3E20" w:rsidRPr="0080345A" w:rsidRDefault="00FA3E20" w:rsidP="00FA3E20">
      <w:pPr>
        <w:jc w:val="right"/>
        <w:rPr>
          <w:sz w:val="22"/>
        </w:rPr>
      </w:pPr>
      <w:r w:rsidRPr="0080345A">
        <w:rPr>
          <w:rFonts w:hint="eastAsia"/>
          <w:sz w:val="22"/>
        </w:rPr>
        <w:t>年　　月　　日</w:t>
      </w:r>
    </w:p>
    <w:p w:rsidR="00FA3E20" w:rsidRPr="0080345A" w:rsidRDefault="00FA3E20" w:rsidP="00FA3E20">
      <w:pPr>
        <w:jc w:val="right"/>
        <w:rPr>
          <w:sz w:val="22"/>
        </w:rPr>
      </w:pPr>
    </w:p>
    <w:p w:rsidR="00FA3E20" w:rsidRPr="0080345A" w:rsidRDefault="00FA3E20" w:rsidP="00FA3E20">
      <w:pPr>
        <w:jc w:val="left"/>
        <w:rPr>
          <w:sz w:val="22"/>
        </w:rPr>
      </w:pPr>
      <w:r w:rsidRPr="0080345A">
        <w:rPr>
          <w:rFonts w:hint="eastAsia"/>
          <w:sz w:val="22"/>
        </w:rPr>
        <w:t xml:space="preserve">　青森県知事　殿</w:t>
      </w:r>
    </w:p>
    <w:p w:rsidR="00FA3E20" w:rsidRPr="0080345A" w:rsidRDefault="00FA3E20" w:rsidP="00FA3E20">
      <w:pPr>
        <w:jc w:val="left"/>
        <w:rPr>
          <w:sz w:val="22"/>
        </w:rPr>
      </w:pPr>
    </w:p>
    <w:p w:rsidR="00FA3E20" w:rsidRPr="0080345A" w:rsidRDefault="00FA3E20" w:rsidP="00FA3E20">
      <w:pPr>
        <w:jc w:val="left"/>
        <w:rPr>
          <w:sz w:val="22"/>
        </w:rPr>
      </w:pPr>
      <w:r w:rsidRPr="0080345A">
        <w:rPr>
          <w:rFonts w:hint="eastAsia"/>
          <w:sz w:val="22"/>
        </w:rPr>
        <w:t xml:space="preserve">　　　　　　　　　　　　　　　　　　郵便番号</w:t>
      </w:r>
    </w:p>
    <w:p w:rsidR="00FA3E20" w:rsidRPr="0080345A" w:rsidRDefault="00FA3E20" w:rsidP="00FA3E20">
      <w:pPr>
        <w:jc w:val="left"/>
        <w:rPr>
          <w:sz w:val="22"/>
        </w:rPr>
      </w:pPr>
      <w:r w:rsidRPr="0080345A">
        <w:rPr>
          <w:rFonts w:hint="eastAsia"/>
          <w:sz w:val="22"/>
        </w:rPr>
        <w:t xml:space="preserve">　　　　　　　　　　　　　　　　　　所在地</w:t>
      </w:r>
    </w:p>
    <w:p w:rsidR="00FA3E20" w:rsidRPr="0080345A" w:rsidRDefault="00FA3E20" w:rsidP="00FA3E20">
      <w:pPr>
        <w:ind w:firstLineChars="1700" w:firstLine="3740"/>
        <w:jc w:val="left"/>
        <w:rPr>
          <w:sz w:val="22"/>
        </w:rPr>
      </w:pPr>
      <w:r w:rsidRPr="0080345A">
        <w:rPr>
          <w:rFonts w:hint="eastAsia"/>
          <w:sz w:val="22"/>
        </w:rPr>
        <w:t>（ふりがな）</w:t>
      </w:r>
    </w:p>
    <w:p w:rsidR="00FA3E20" w:rsidRPr="0080345A" w:rsidRDefault="00FA3E20" w:rsidP="00FA3E20">
      <w:pPr>
        <w:jc w:val="left"/>
        <w:rPr>
          <w:sz w:val="22"/>
        </w:rPr>
      </w:pPr>
      <w:r w:rsidRPr="0080345A">
        <w:rPr>
          <w:rFonts w:hint="eastAsia"/>
          <w:sz w:val="22"/>
        </w:rPr>
        <w:t xml:space="preserve">　　　　　　　　　　　　　　　　　　企業名</w:t>
      </w:r>
    </w:p>
    <w:p w:rsidR="00FA3E20" w:rsidRPr="0080345A" w:rsidRDefault="00FA3E20" w:rsidP="00FA3E20">
      <w:pPr>
        <w:ind w:firstLineChars="1700" w:firstLine="3740"/>
        <w:jc w:val="left"/>
        <w:rPr>
          <w:sz w:val="22"/>
        </w:rPr>
      </w:pPr>
      <w:r w:rsidRPr="0080345A">
        <w:rPr>
          <w:rFonts w:hint="eastAsia"/>
          <w:sz w:val="22"/>
        </w:rPr>
        <w:t>（ふりがな）</w:t>
      </w:r>
    </w:p>
    <w:p w:rsidR="00FA3E20" w:rsidRPr="0080345A" w:rsidRDefault="00FA3E20" w:rsidP="00FA3E20">
      <w:pPr>
        <w:jc w:val="left"/>
        <w:rPr>
          <w:sz w:val="22"/>
        </w:rPr>
      </w:pPr>
      <w:r w:rsidRPr="0080345A">
        <w:rPr>
          <w:rFonts w:hint="eastAsia"/>
          <w:sz w:val="22"/>
        </w:rPr>
        <w:t xml:space="preserve">　　　　　　　　　　　　　　　　　　代表者職・氏名　　　　　　　　　　　　</w:t>
      </w:r>
    </w:p>
    <w:p w:rsidR="00FA3E20" w:rsidRPr="0080345A" w:rsidRDefault="00FA3E20" w:rsidP="00FA3E20">
      <w:pPr>
        <w:jc w:val="left"/>
        <w:rPr>
          <w:sz w:val="22"/>
        </w:rPr>
      </w:pPr>
    </w:p>
    <w:p w:rsidR="00FA3E20" w:rsidRPr="0080345A" w:rsidRDefault="00FA3E20" w:rsidP="00FA3E20">
      <w:pPr>
        <w:spacing w:line="276" w:lineRule="auto"/>
        <w:ind w:rightChars="-135" w:right="-283" w:firstLineChars="100" w:firstLine="220"/>
        <w:jc w:val="left"/>
        <w:rPr>
          <w:sz w:val="22"/>
        </w:rPr>
      </w:pPr>
      <w:r w:rsidRPr="0080345A">
        <w:rPr>
          <w:rFonts w:hint="eastAsia"/>
          <w:sz w:val="22"/>
        </w:rPr>
        <w:t>イクボス宣言しましたので、あおもりイクボス宣言企業として登録されるよう申込みします。</w:t>
      </w:r>
    </w:p>
    <w:p w:rsidR="00FA3E20" w:rsidRPr="0080345A" w:rsidRDefault="00FA3E20" w:rsidP="00FA3E20">
      <w:pPr>
        <w:spacing w:line="276" w:lineRule="auto"/>
        <w:ind w:rightChars="-135" w:right="-283" w:firstLineChars="100" w:firstLine="220"/>
        <w:jc w:val="left"/>
        <w:rPr>
          <w:sz w:val="22"/>
        </w:rPr>
      </w:pPr>
      <w:r w:rsidRPr="0080345A">
        <w:rPr>
          <w:rFonts w:hint="eastAsia"/>
          <w:sz w:val="22"/>
        </w:rPr>
        <w:t>なお、あおもりイクボス宣言企業実施要領第４に定める登録要件の内容については事実に相違</w:t>
      </w:r>
    </w:p>
    <w:p w:rsidR="00FA3E20" w:rsidRPr="0080345A" w:rsidRDefault="00FA3E20" w:rsidP="00FA3E20">
      <w:pPr>
        <w:spacing w:line="276" w:lineRule="auto"/>
        <w:ind w:rightChars="-135" w:right="-283"/>
        <w:jc w:val="left"/>
        <w:rPr>
          <w:sz w:val="22"/>
        </w:rPr>
      </w:pPr>
      <w:r w:rsidRPr="0080345A">
        <w:rPr>
          <w:rFonts w:hint="eastAsia"/>
          <w:sz w:val="22"/>
        </w:rPr>
        <w:t>していないことを誓約します。</w:t>
      </w:r>
    </w:p>
    <w:tbl>
      <w:tblPr>
        <w:tblpPr w:leftFromText="142" w:rightFromText="142" w:vertAnchor="text" w:tblpX="13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2299"/>
        <w:gridCol w:w="4957"/>
      </w:tblGrid>
      <w:tr w:rsidR="0080345A" w:rsidRPr="0080345A" w:rsidTr="00B6047A">
        <w:trPr>
          <w:trHeight w:val="417"/>
        </w:trPr>
        <w:tc>
          <w:tcPr>
            <w:tcW w:w="1953" w:type="dxa"/>
            <w:shd w:val="clear" w:color="auto" w:fill="FFFFFF" w:themeFill="background1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40" w:lineRule="exact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80345A">
              <w:rPr>
                <w:rFonts w:ascii="ＭＳ 明朝" w:hAnsi="ＭＳ 明朝" w:hint="eastAsia"/>
                <w:szCs w:val="21"/>
              </w:rPr>
              <w:t>新規・更新の別</w:t>
            </w:r>
          </w:p>
        </w:tc>
        <w:tc>
          <w:tcPr>
            <w:tcW w:w="7256" w:type="dxa"/>
            <w:gridSpan w:val="2"/>
            <w:shd w:val="clear" w:color="auto" w:fill="FFFFFF" w:themeFill="background1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40" w:lineRule="exact"/>
              <w:rPr>
                <w:rFonts w:ascii="ＭＳ 明朝" w:hAnsi="ＭＳ 明朝"/>
                <w:szCs w:val="21"/>
              </w:rPr>
            </w:pPr>
            <w:r w:rsidRPr="0080345A">
              <w:rPr>
                <w:rFonts w:ascii="ＭＳ 明朝" w:hAnsi="ＭＳ 明朝" w:hint="eastAsia"/>
                <w:szCs w:val="21"/>
              </w:rPr>
              <w:t>□　新規　□　更新　登録番号第　　　号</w:t>
            </w:r>
          </w:p>
        </w:tc>
      </w:tr>
      <w:tr w:rsidR="0080345A" w:rsidRPr="0080345A" w:rsidTr="00B6047A">
        <w:trPr>
          <w:trHeight w:val="2120"/>
        </w:trPr>
        <w:tc>
          <w:tcPr>
            <w:tcW w:w="1953" w:type="dxa"/>
            <w:shd w:val="clear" w:color="auto" w:fill="FFFFFF" w:themeFill="background1"/>
          </w:tcPr>
          <w:p w:rsidR="00FA3E20" w:rsidRPr="0080345A" w:rsidRDefault="00FA3E20" w:rsidP="00B6047A">
            <w:pPr>
              <w:tabs>
                <w:tab w:val="left" w:pos="900"/>
              </w:tabs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80345A">
              <w:rPr>
                <w:rFonts w:ascii="ＭＳ 明朝" w:hAnsi="ＭＳ 明朝" w:hint="eastAsia"/>
                <w:szCs w:val="21"/>
              </w:rPr>
              <w:t>業　　　　　種</w:t>
            </w:r>
          </w:p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Cs w:val="21"/>
              </w:rPr>
            </w:pPr>
            <w:r w:rsidRPr="0080345A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9224" wp14:editId="626235A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82549</wp:posOffset>
                      </wp:positionV>
                      <wp:extent cx="1129665" cy="847725"/>
                      <wp:effectExtent l="0" t="0" r="13335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A3E20" w:rsidRDefault="00FA3E20" w:rsidP="00FA3E20">
                                  <w:r w:rsidRPr="00E23D0D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主として該当するもの一つに</w:t>
                                  </w:r>
                                  <w:r w:rsidRPr="00E23D0D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Pr="00E23D0D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を付けてくださ</w:t>
                                  </w:r>
                                  <w:r w:rsidRPr="00F65EE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B92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-2.15pt;margin-top:6.5pt;width:88.9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">
                      <v:textbox inset="5.85pt,.7pt,5.85pt,.7pt">
                        <w:txbxContent>
                          <w:p w:rsidR="00FA3E20" w:rsidRDefault="00FA3E20" w:rsidP="00FA3E20">
                            <w:r w:rsidRPr="00E23D0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主として該当するもの一つに</w:t>
                            </w:r>
                            <w:r w:rsidRPr="00E23D0D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☑</w:t>
                            </w:r>
                            <w:r w:rsidRPr="00E23D0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を付けてくださ</w:t>
                            </w:r>
                            <w:r w:rsidRPr="00F65EE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80345A">
              <w:rPr>
                <w:rFonts w:ascii="ＭＳ 明朝" w:hAnsi="ＭＳ 明朝" w:hint="eastAsia"/>
                <w:sz w:val="18"/>
                <w:szCs w:val="21"/>
              </w:rPr>
              <w:t>□１　農業、林業　　□２　漁業　　　　　　　□３　鉱業、採石業、砂利採取業</w:t>
            </w:r>
          </w:p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80345A">
              <w:rPr>
                <w:rFonts w:ascii="ＭＳ 明朝" w:hAnsi="ＭＳ 明朝" w:hint="eastAsia"/>
                <w:sz w:val="18"/>
                <w:szCs w:val="21"/>
              </w:rPr>
              <w:t>□４　建設業　　　　□５　製造業　　　　　　□６　電気・ガス・熱供給・水道業</w:t>
            </w:r>
          </w:p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80345A">
              <w:rPr>
                <w:rFonts w:ascii="ＭＳ 明朝" w:hAnsi="ＭＳ 明朝" w:hint="eastAsia"/>
                <w:sz w:val="18"/>
                <w:szCs w:val="21"/>
              </w:rPr>
              <w:t>□７　情報通信業　　□８　運輸業、郵便業　　□９　卸売業、小売業</w:t>
            </w:r>
          </w:p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80345A">
              <w:rPr>
                <w:rFonts w:ascii="ＭＳ 明朝" w:hAnsi="ＭＳ 明朝" w:hint="eastAsia"/>
                <w:sz w:val="18"/>
                <w:szCs w:val="21"/>
              </w:rPr>
              <w:t>□10　金融業、保険業　　□11　不動産業、物品賃貸業</w:t>
            </w:r>
          </w:p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80345A">
              <w:rPr>
                <w:rFonts w:ascii="ＭＳ 明朝" w:hAnsi="ＭＳ 明朝" w:hint="eastAsia"/>
                <w:sz w:val="18"/>
                <w:szCs w:val="21"/>
              </w:rPr>
              <w:t>□12　学術研究、専門・技術サービス業　　□13　宿泊業、飲食サービス業</w:t>
            </w:r>
          </w:p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80345A">
              <w:rPr>
                <w:rFonts w:ascii="ＭＳ 明朝" w:hAnsi="ＭＳ 明朝" w:hint="eastAsia"/>
                <w:sz w:val="18"/>
                <w:szCs w:val="21"/>
              </w:rPr>
              <w:t>□14　生活関連サービス業、娯楽業　□15　教育、学習支援業　　□16　医療、福祉</w:t>
            </w:r>
          </w:p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80345A">
              <w:rPr>
                <w:rFonts w:ascii="ＭＳ 明朝" w:hAnsi="ＭＳ 明朝" w:hint="eastAsia"/>
                <w:sz w:val="18"/>
                <w:szCs w:val="21"/>
              </w:rPr>
              <w:t>□17　複合サービス事業　  □18　サービス業（他に分類されないもの）</w:t>
            </w:r>
          </w:p>
        </w:tc>
      </w:tr>
      <w:tr w:rsidR="0080345A" w:rsidRPr="0080345A" w:rsidTr="00B6047A">
        <w:trPr>
          <w:trHeight w:val="393"/>
        </w:trPr>
        <w:tc>
          <w:tcPr>
            <w:tcW w:w="195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0345A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209896192"/>
              </w:rPr>
              <w:t>連絡</w:t>
            </w:r>
            <w:r w:rsidRPr="0080345A">
              <w:rPr>
                <w:rFonts w:ascii="ＭＳ 明朝" w:hAnsi="ＭＳ 明朝" w:hint="eastAsia"/>
                <w:kern w:val="0"/>
                <w:szCs w:val="21"/>
                <w:fitText w:val="1470" w:id="-1209896192"/>
              </w:rPr>
              <w:t>先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rPr>
                <w:rFonts w:ascii="ＭＳ 明朝" w:hAnsi="ＭＳ 明朝"/>
                <w:szCs w:val="21"/>
              </w:rPr>
            </w:pPr>
            <w:r w:rsidRPr="0080345A">
              <w:rPr>
                <w:rFonts w:ascii="ＭＳ Ｐ明朝" w:eastAsia="ＭＳ Ｐ明朝" w:hAnsi="ＭＳ Ｐ明朝" w:hint="eastAsia"/>
                <w:kern w:val="0"/>
                <w:szCs w:val="21"/>
              </w:rPr>
              <w:t>ふりがな</w:t>
            </w:r>
          </w:p>
        </w:tc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345A" w:rsidRPr="0080345A" w:rsidTr="00B6047A">
        <w:trPr>
          <w:trHeight w:val="909"/>
        </w:trPr>
        <w:tc>
          <w:tcPr>
            <w:tcW w:w="1953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0345A">
              <w:rPr>
                <w:rFonts w:ascii="ＭＳ Ｐ明朝" w:eastAsia="ＭＳ Ｐ明朝" w:hAnsi="ＭＳ Ｐ明朝" w:hint="eastAsia"/>
                <w:kern w:val="0"/>
                <w:szCs w:val="21"/>
              </w:rPr>
              <w:t>所属・氏名</w:t>
            </w:r>
          </w:p>
        </w:tc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345A" w:rsidRPr="0080345A" w:rsidTr="00B6047A">
        <w:trPr>
          <w:trHeight w:val="554"/>
        </w:trPr>
        <w:tc>
          <w:tcPr>
            <w:tcW w:w="1953" w:type="dxa"/>
            <w:vMerge/>
            <w:shd w:val="clear" w:color="auto" w:fill="FFFFFF" w:themeFill="background1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rPr>
                <w:rFonts w:ascii="ＭＳ Ｐ明朝" w:eastAsia="ＭＳ Ｐ明朝" w:hAnsi="ＭＳ Ｐ明朝"/>
                <w:szCs w:val="21"/>
              </w:rPr>
            </w:pPr>
            <w:r w:rsidRPr="0080345A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345A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</w:tr>
      <w:tr w:rsidR="0080345A" w:rsidRPr="0080345A" w:rsidTr="00B6047A">
        <w:trPr>
          <w:trHeight w:val="554"/>
        </w:trPr>
        <w:tc>
          <w:tcPr>
            <w:tcW w:w="1953" w:type="dxa"/>
            <w:vMerge/>
            <w:shd w:val="clear" w:color="auto" w:fill="FFFFFF" w:themeFill="background1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rPr>
                <w:rFonts w:ascii="ＭＳ Ｐ明朝" w:eastAsia="ＭＳ Ｐ明朝" w:hAnsi="ＭＳ Ｐ明朝"/>
                <w:szCs w:val="21"/>
              </w:rPr>
            </w:pPr>
            <w:r w:rsidRPr="0080345A">
              <w:rPr>
                <w:rFonts w:ascii="ＭＳ Ｐ明朝" w:eastAsia="ＭＳ Ｐ明朝" w:hAnsi="ＭＳ Ｐ明朝" w:hint="eastAsia"/>
                <w:szCs w:val="21"/>
              </w:rPr>
              <w:t>ＦＡＸ番号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0345A"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</w:tr>
      <w:tr w:rsidR="0080345A" w:rsidRPr="0080345A" w:rsidTr="00B6047A">
        <w:trPr>
          <w:trHeight w:val="556"/>
        </w:trPr>
        <w:tc>
          <w:tcPr>
            <w:tcW w:w="195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0345A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345A" w:rsidRPr="0080345A" w:rsidTr="00B6047A">
        <w:trPr>
          <w:trHeight w:val="706"/>
        </w:trPr>
        <w:tc>
          <w:tcPr>
            <w:tcW w:w="19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E20" w:rsidRPr="0080345A" w:rsidRDefault="00FA3E20" w:rsidP="00B6047A">
            <w:pPr>
              <w:tabs>
                <w:tab w:val="left" w:pos="426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0345A">
              <w:rPr>
                <w:rFonts w:ascii="ＭＳ 明朝" w:hAnsi="ＭＳ 明朝" w:hint="eastAsia"/>
                <w:kern w:val="0"/>
                <w:szCs w:val="21"/>
              </w:rPr>
              <w:t>関　係　書　類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E20" w:rsidRPr="0080345A" w:rsidRDefault="00FA3E20" w:rsidP="00B6047A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0345A">
              <w:rPr>
                <w:rFonts w:ascii="ＭＳ Ｐ明朝" w:eastAsia="ＭＳ Ｐ明朝" w:hAnsi="ＭＳ Ｐ明朝" w:hint="eastAsia"/>
                <w:sz w:val="22"/>
              </w:rPr>
              <w:t>イクボス宣言文・取組内容のわかる資料（</w:t>
            </w:r>
            <w:r w:rsidRPr="0080345A">
              <w:rPr>
                <w:rFonts w:ascii="ＭＳ Ｐ明朝" w:eastAsia="ＭＳ Ｐ明朝" w:hAnsi="ＭＳ Ｐ明朝"/>
                <w:sz w:val="22"/>
              </w:rPr>
              <w:t>写真・社内報等）</w:t>
            </w:r>
            <w:r w:rsidR="00E5628C" w:rsidRPr="0080345A">
              <w:rPr>
                <w:rFonts w:ascii="ＭＳ Ｐ明朝" w:eastAsia="ＭＳ Ｐ明朝" w:hAnsi="ＭＳ Ｐ明朝" w:hint="eastAsia"/>
                <w:sz w:val="22"/>
              </w:rPr>
              <w:t>・誓約書（別紙）</w:t>
            </w:r>
          </w:p>
        </w:tc>
      </w:tr>
    </w:tbl>
    <w:p w:rsidR="00FA3E20" w:rsidRPr="0080345A" w:rsidRDefault="00FA3E20" w:rsidP="00FA3E20">
      <w:pPr>
        <w:snapToGrid w:val="0"/>
        <w:rPr>
          <w:sz w:val="2"/>
          <w:szCs w:val="2"/>
        </w:rPr>
      </w:pPr>
    </w:p>
    <w:p w:rsidR="00FA3E20" w:rsidRPr="0080345A" w:rsidRDefault="00FA3E20" w:rsidP="00FA3E20">
      <w:pPr>
        <w:snapToGrid w:val="0"/>
        <w:rPr>
          <w:sz w:val="2"/>
          <w:szCs w:val="2"/>
        </w:rPr>
      </w:pPr>
    </w:p>
    <w:p w:rsidR="00FA3E20" w:rsidRPr="0080345A" w:rsidRDefault="00FA3E20" w:rsidP="00FA3E20">
      <w:pPr>
        <w:snapToGrid w:val="0"/>
        <w:rPr>
          <w:sz w:val="2"/>
          <w:szCs w:val="2"/>
        </w:rPr>
      </w:pPr>
    </w:p>
    <w:p w:rsidR="00FA3E20" w:rsidRPr="0080345A" w:rsidRDefault="00FA3E20" w:rsidP="00FA3E20">
      <w:pPr>
        <w:snapToGrid w:val="0"/>
        <w:rPr>
          <w:sz w:val="2"/>
          <w:szCs w:val="2"/>
        </w:rPr>
      </w:pPr>
    </w:p>
    <w:p w:rsidR="00FA3E20" w:rsidRPr="0080345A" w:rsidRDefault="00FA3E20" w:rsidP="00FA3E20">
      <w:pPr>
        <w:widowControl/>
        <w:jc w:val="left"/>
        <w:rPr>
          <w:sz w:val="22"/>
        </w:rPr>
      </w:pPr>
    </w:p>
    <w:p w:rsidR="00FA3E20" w:rsidRPr="0080345A" w:rsidRDefault="00FA3E20" w:rsidP="00FA3E20">
      <w:pPr>
        <w:widowControl/>
        <w:jc w:val="left"/>
        <w:rPr>
          <w:sz w:val="22"/>
        </w:rPr>
      </w:pPr>
    </w:p>
    <w:p w:rsidR="00FA3E20" w:rsidRPr="0080345A" w:rsidRDefault="000D51EC" w:rsidP="00FA3E20">
      <w:pPr>
        <w:widowControl/>
        <w:jc w:val="left"/>
        <w:rPr>
          <w:sz w:val="22"/>
        </w:rPr>
      </w:pPr>
      <w:r w:rsidRPr="0080345A">
        <w:rPr>
          <w:rFonts w:hint="eastAsia"/>
          <w:sz w:val="22"/>
        </w:rPr>
        <w:t xml:space="preserve">第１号様式　</w:t>
      </w:r>
      <w:r w:rsidR="00E33084" w:rsidRPr="0080345A">
        <w:rPr>
          <w:rFonts w:hint="eastAsia"/>
          <w:sz w:val="22"/>
        </w:rPr>
        <w:t>別紙</w:t>
      </w:r>
    </w:p>
    <w:p w:rsidR="0024714F" w:rsidRPr="0080345A" w:rsidRDefault="0024714F" w:rsidP="00FA3E20">
      <w:pPr>
        <w:widowControl/>
        <w:jc w:val="left"/>
        <w:rPr>
          <w:sz w:val="22"/>
        </w:rPr>
      </w:pPr>
    </w:p>
    <w:p w:rsidR="00FA3E20" w:rsidRPr="0080345A" w:rsidRDefault="00FA3E20" w:rsidP="0024714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0345A">
        <w:rPr>
          <w:rFonts w:ascii="ＭＳ ゴシック" w:eastAsia="ＭＳ ゴシック" w:hAnsi="ＭＳ ゴシック" w:hint="eastAsia"/>
          <w:sz w:val="24"/>
          <w:szCs w:val="24"/>
        </w:rPr>
        <w:t>誓約書</w:t>
      </w:r>
    </w:p>
    <w:p w:rsidR="00FA3E20" w:rsidRPr="0080345A" w:rsidRDefault="00FA3E20" w:rsidP="00FA3E20">
      <w:pPr>
        <w:widowControl/>
        <w:jc w:val="left"/>
        <w:rPr>
          <w:sz w:val="22"/>
        </w:rPr>
      </w:pPr>
    </w:p>
    <w:p w:rsidR="000D51EC" w:rsidRPr="0080345A" w:rsidRDefault="000D51EC" w:rsidP="00FA3E20">
      <w:pPr>
        <w:widowControl/>
        <w:jc w:val="left"/>
        <w:rPr>
          <w:sz w:val="22"/>
        </w:rPr>
      </w:pPr>
    </w:p>
    <w:p w:rsidR="000D51EC" w:rsidRPr="0080345A" w:rsidRDefault="000D51EC" w:rsidP="000D51EC">
      <w:pPr>
        <w:widowControl/>
        <w:jc w:val="right"/>
        <w:rPr>
          <w:sz w:val="22"/>
        </w:rPr>
      </w:pPr>
      <w:r w:rsidRPr="0080345A">
        <w:rPr>
          <w:rFonts w:hint="eastAsia"/>
          <w:sz w:val="22"/>
        </w:rPr>
        <w:t>年　　月　　日</w:t>
      </w:r>
    </w:p>
    <w:p w:rsidR="000D51EC" w:rsidRPr="0080345A" w:rsidRDefault="000D51EC" w:rsidP="000D51EC">
      <w:pPr>
        <w:widowControl/>
        <w:ind w:right="880"/>
        <w:rPr>
          <w:sz w:val="22"/>
        </w:rPr>
      </w:pPr>
      <w:r w:rsidRPr="0080345A">
        <w:rPr>
          <w:rFonts w:hint="eastAsia"/>
          <w:sz w:val="22"/>
        </w:rPr>
        <w:t>青森県知事　殿</w:t>
      </w:r>
    </w:p>
    <w:p w:rsidR="000D51EC" w:rsidRPr="0080345A" w:rsidRDefault="000D51EC" w:rsidP="00FA3E20">
      <w:pPr>
        <w:widowControl/>
        <w:jc w:val="left"/>
        <w:rPr>
          <w:sz w:val="22"/>
        </w:rPr>
      </w:pPr>
    </w:p>
    <w:p w:rsidR="000D51EC" w:rsidRPr="0080345A" w:rsidRDefault="000D51EC" w:rsidP="000D51EC">
      <w:pPr>
        <w:widowControl/>
        <w:ind w:firstLineChars="1800" w:firstLine="3960"/>
        <w:jc w:val="left"/>
        <w:rPr>
          <w:sz w:val="22"/>
        </w:rPr>
      </w:pPr>
      <w:r w:rsidRPr="0080345A">
        <w:rPr>
          <w:rFonts w:hint="eastAsia"/>
          <w:sz w:val="22"/>
        </w:rPr>
        <w:t>企業名</w:t>
      </w:r>
    </w:p>
    <w:p w:rsidR="000D51EC" w:rsidRPr="0080345A" w:rsidRDefault="000D51EC" w:rsidP="000D51EC">
      <w:pPr>
        <w:widowControl/>
        <w:ind w:firstLineChars="1800" w:firstLine="3960"/>
        <w:jc w:val="left"/>
        <w:rPr>
          <w:sz w:val="22"/>
        </w:rPr>
      </w:pPr>
      <w:r w:rsidRPr="0080345A">
        <w:rPr>
          <w:rFonts w:hint="eastAsia"/>
          <w:sz w:val="22"/>
        </w:rPr>
        <w:t>代表者職・氏名</w:t>
      </w:r>
    </w:p>
    <w:p w:rsidR="000D51EC" w:rsidRPr="0080345A" w:rsidRDefault="000D51EC" w:rsidP="000D51EC">
      <w:pPr>
        <w:widowControl/>
        <w:ind w:firstLineChars="1800" w:firstLine="3960"/>
        <w:jc w:val="left"/>
        <w:rPr>
          <w:sz w:val="22"/>
        </w:rPr>
      </w:pPr>
    </w:p>
    <w:p w:rsidR="00FA3E20" w:rsidRPr="0080345A" w:rsidRDefault="00DE3C2D" w:rsidP="00903BF9">
      <w:pPr>
        <w:widowControl/>
        <w:ind w:firstLineChars="100" w:firstLine="220"/>
        <w:jc w:val="left"/>
        <w:rPr>
          <w:sz w:val="22"/>
        </w:rPr>
      </w:pPr>
      <w:r w:rsidRPr="0080345A">
        <w:rPr>
          <w:rFonts w:hint="eastAsia"/>
          <w:sz w:val="22"/>
        </w:rPr>
        <w:t>「あおもりイクボス宣言企業」登録実施要領第５</w:t>
      </w:r>
      <w:r w:rsidR="00903BF9" w:rsidRPr="0080345A">
        <w:rPr>
          <w:rFonts w:hint="eastAsia"/>
          <w:sz w:val="22"/>
        </w:rPr>
        <w:t>の規定</w:t>
      </w:r>
      <w:r w:rsidR="000D51EC" w:rsidRPr="0080345A">
        <w:rPr>
          <w:rFonts w:hint="eastAsia"/>
          <w:sz w:val="22"/>
        </w:rPr>
        <w:t>によ</w:t>
      </w:r>
      <w:r w:rsidR="009F550E" w:rsidRPr="0080345A">
        <w:rPr>
          <w:rFonts w:hint="eastAsia"/>
          <w:sz w:val="22"/>
        </w:rPr>
        <w:t>り</w:t>
      </w:r>
      <w:r w:rsidR="00B413F1" w:rsidRPr="0080345A">
        <w:rPr>
          <w:rFonts w:hint="eastAsia"/>
          <w:sz w:val="22"/>
        </w:rPr>
        <w:t>新規</w:t>
      </w:r>
      <w:r w:rsidR="003620DA" w:rsidRPr="0080345A">
        <w:rPr>
          <w:rFonts w:hint="eastAsia"/>
          <w:sz w:val="22"/>
        </w:rPr>
        <w:t>の</w:t>
      </w:r>
      <w:r w:rsidR="00B413F1" w:rsidRPr="0080345A">
        <w:rPr>
          <w:rFonts w:hint="eastAsia"/>
          <w:sz w:val="22"/>
        </w:rPr>
        <w:t>登録</w:t>
      </w:r>
      <w:r w:rsidR="000D51EC" w:rsidRPr="0080345A">
        <w:rPr>
          <w:rFonts w:hint="eastAsia"/>
          <w:sz w:val="22"/>
        </w:rPr>
        <w:t>申請</w:t>
      </w:r>
      <w:r w:rsidR="00774872" w:rsidRPr="0080345A">
        <w:rPr>
          <w:rFonts w:hint="eastAsia"/>
          <w:sz w:val="22"/>
        </w:rPr>
        <w:t>、</w:t>
      </w:r>
      <w:r w:rsidR="003620DA" w:rsidRPr="0080345A">
        <w:rPr>
          <w:rFonts w:hint="eastAsia"/>
          <w:sz w:val="22"/>
        </w:rPr>
        <w:t>又は第１０条の規定により更新の登録申請を</w:t>
      </w:r>
      <w:r w:rsidR="000D51EC" w:rsidRPr="0080345A">
        <w:rPr>
          <w:rFonts w:hint="eastAsia"/>
          <w:sz w:val="22"/>
        </w:rPr>
        <w:t>するにあたり、当企業が</w:t>
      </w:r>
      <w:r w:rsidR="003620DA" w:rsidRPr="0080345A">
        <w:rPr>
          <w:rFonts w:hint="eastAsia"/>
          <w:sz w:val="22"/>
        </w:rPr>
        <w:t>以下の登録要件を満たしている</w:t>
      </w:r>
      <w:r w:rsidR="000D51EC" w:rsidRPr="0080345A">
        <w:rPr>
          <w:rFonts w:hint="eastAsia"/>
          <w:sz w:val="22"/>
        </w:rPr>
        <w:t>ことを誓約します。</w:t>
      </w:r>
    </w:p>
    <w:p w:rsidR="000D51EC" w:rsidRPr="0080345A" w:rsidRDefault="00903BF9" w:rsidP="00FA3E20">
      <w:pPr>
        <w:widowControl/>
        <w:jc w:val="left"/>
        <w:rPr>
          <w:sz w:val="22"/>
        </w:rPr>
      </w:pPr>
      <w:r w:rsidRPr="0080345A">
        <w:rPr>
          <w:rFonts w:hint="eastAsia"/>
          <w:sz w:val="22"/>
        </w:rPr>
        <w:t xml:space="preserve">　</w:t>
      </w:r>
    </w:p>
    <w:p w:rsidR="0024714F" w:rsidRPr="0080345A" w:rsidRDefault="000D51EC" w:rsidP="000D51EC">
      <w:pPr>
        <w:widowControl/>
        <w:jc w:val="center"/>
        <w:rPr>
          <w:sz w:val="22"/>
        </w:rPr>
      </w:pPr>
      <w:r w:rsidRPr="0080345A">
        <w:rPr>
          <w:rFonts w:hint="eastAsia"/>
          <w:sz w:val="22"/>
        </w:rPr>
        <w:t>記</w:t>
      </w:r>
    </w:p>
    <w:p w:rsidR="0024714F" w:rsidRPr="0080345A" w:rsidRDefault="0024714F" w:rsidP="00FA3E20">
      <w:pPr>
        <w:widowControl/>
        <w:jc w:val="left"/>
        <w:rPr>
          <w:sz w:val="22"/>
        </w:rPr>
      </w:pPr>
    </w:p>
    <w:p w:rsidR="000D51EC" w:rsidRPr="0080345A" w:rsidRDefault="000D51EC" w:rsidP="00FA3E20">
      <w:pPr>
        <w:widowControl/>
        <w:jc w:val="left"/>
        <w:rPr>
          <w:sz w:val="22"/>
        </w:rPr>
      </w:pPr>
    </w:p>
    <w:p w:rsidR="000D51EC" w:rsidRPr="0080345A" w:rsidRDefault="000D51EC" w:rsidP="00FA3E20">
      <w:pPr>
        <w:widowControl/>
        <w:jc w:val="left"/>
        <w:rPr>
          <w:sz w:val="22"/>
        </w:rPr>
      </w:pPr>
    </w:p>
    <w:p w:rsidR="00FA3E20" w:rsidRPr="0080345A" w:rsidRDefault="000D51EC" w:rsidP="00DE3C2D">
      <w:pPr>
        <w:widowControl/>
        <w:jc w:val="left"/>
        <w:rPr>
          <w:sz w:val="22"/>
        </w:rPr>
      </w:pPr>
      <w:r w:rsidRPr="0080345A">
        <w:rPr>
          <w:rFonts w:hint="eastAsia"/>
          <w:sz w:val="22"/>
        </w:rPr>
        <w:t>１</w:t>
      </w:r>
      <w:r w:rsidR="00FA3E20" w:rsidRPr="0080345A">
        <w:rPr>
          <w:rFonts w:hint="eastAsia"/>
          <w:sz w:val="22"/>
        </w:rPr>
        <w:t xml:space="preserve">　イクボス宣言文、</w:t>
      </w:r>
      <w:r w:rsidR="0024714F" w:rsidRPr="0080345A">
        <w:rPr>
          <w:rFonts w:hint="eastAsia"/>
          <w:sz w:val="22"/>
        </w:rPr>
        <w:t>取組</w:t>
      </w:r>
      <w:r w:rsidR="00FA3E20" w:rsidRPr="0080345A">
        <w:rPr>
          <w:rFonts w:hint="eastAsia"/>
          <w:sz w:val="22"/>
        </w:rPr>
        <w:t>内容及び</w:t>
      </w:r>
      <w:r w:rsidR="003620DA" w:rsidRPr="0080345A">
        <w:rPr>
          <w:rFonts w:hint="eastAsia"/>
          <w:sz w:val="22"/>
        </w:rPr>
        <w:t>イクボス宣言時の写真を</w:t>
      </w:r>
      <w:r w:rsidR="00FA3E20" w:rsidRPr="0080345A">
        <w:rPr>
          <w:rFonts w:hint="eastAsia"/>
          <w:sz w:val="22"/>
        </w:rPr>
        <w:t>公表</w:t>
      </w:r>
      <w:r w:rsidR="003620DA" w:rsidRPr="0080345A">
        <w:rPr>
          <w:rFonts w:hint="eastAsia"/>
          <w:sz w:val="22"/>
        </w:rPr>
        <w:t>すること</w:t>
      </w:r>
      <w:r w:rsidR="00FA3E20" w:rsidRPr="0080345A">
        <w:rPr>
          <w:rFonts w:hint="eastAsia"/>
          <w:sz w:val="22"/>
        </w:rPr>
        <w:t>に同意すること</w:t>
      </w:r>
      <w:r w:rsidR="00774872" w:rsidRPr="0080345A">
        <w:rPr>
          <w:rFonts w:hint="eastAsia"/>
          <w:sz w:val="22"/>
        </w:rPr>
        <w:t>。</w:t>
      </w:r>
    </w:p>
    <w:p w:rsidR="0024714F" w:rsidRPr="0080345A" w:rsidRDefault="0024714F" w:rsidP="00FA3E20">
      <w:pPr>
        <w:widowControl/>
        <w:jc w:val="left"/>
        <w:rPr>
          <w:sz w:val="22"/>
        </w:rPr>
      </w:pPr>
    </w:p>
    <w:p w:rsidR="00DE3C2D" w:rsidRPr="0080345A" w:rsidRDefault="000D51EC" w:rsidP="00DE3C2D">
      <w:pPr>
        <w:widowControl/>
        <w:jc w:val="left"/>
        <w:rPr>
          <w:sz w:val="22"/>
        </w:rPr>
      </w:pPr>
      <w:r w:rsidRPr="0080345A">
        <w:rPr>
          <w:rFonts w:hint="eastAsia"/>
          <w:sz w:val="22"/>
        </w:rPr>
        <w:t>２</w:t>
      </w:r>
      <w:r w:rsidR="003620DA" w:rsidRPr="0080345A">
        <w:rPr>
          <w:rFonts w:hint="eastAsia"/>
          <w:sz w:val="22"/>
        </w:rPr>
        <w:t xml:space="preserve">　「労働基準法」（昭和２２年法律第４９号）、「雇用の分野における男女の均等な</w:t>
      </w:r>
      <w:r w:rsidR="00464146" w:rsidRPr="0080345A">
        <w:rPr>
          <w:rFonts w:hint="eastAsia"/>
          <w:sz w:val="22"/>
        </w:rPr>
        <w:t>機会</w:t>
      </w:r>
      <w:r w:rsidR="003620DA" w:rsidRPr="0080345A">
        <w:rPr>
          <w:rFonts w:hint="eastAsia"/>
          <w:sz w:val="22"/>
        </w:rPr>
        <w:t>及び待</w:t>
      </w:r>
    </w:p>
    <w:p w:rsidR="00DE3C2D" w:rsidRPr="0080345A" w:rsidRDefault="003620DA" w:rsidP="00DE3C2D">
      <w:pPr>
        <w:widowControl/>
        <w:ind w:firstLineChars="100" w:firstLine="220"/>
        <w:jc w:val="left"/>
        <w:rPr>
          <w:sz w:val="22"/>
        </w:rPr>
      </w:pPr>
      <w:r w:rsidRPr="0080345A">
        <w:rPr>
          <w:rFonts w:hint="eastAsia"/>
          <w:sz w:val="22"/>
        </w:rPr>
        <w:t>遇の確保等に関する法律」</w:t>
      </w:r>
      <w:r w:rsidR="00464146" w:rsidRPr="0080345A">
        <w:rPr>
          <w:rFonts w:hint="eastAsia"/>
          <w:sz w:val="22"/>
        </w:rPr>
        <w:t>（昭和４７年法律第１１３号）、「育児介護等育児又は家族介護を行</w:t>
      </w:r>
    </w:p>
    <w:p w:rsidR="00FA3E20" w:rsidRPr="0080345A" w:rsidRDefault="00464146" w:rsidP="00DE3C2D">
      <w:pPr>
        <w:widowControl/>
        <w:ind w:firstLineChars="100" w:firstLine="220"/>
        <w:jc w:val="left"/>
        <w:rPr>
          <w:sz w:val="22"/>
        </w:rPr>
      </w:pPr>
      <w:r w:rsidRPr="0080345A">
        <w:rPr>
          <w:rFonts w:hint="eastAsia"/>
          <w:sz w:val="22"/>
        </w:rPr>
        <w:t>う労働者の福祉に関する法律」（平成３年法律第７６号）等の労働関係法令を遵守すること。</w:t>
      </w:r>
    </w:p>
    <w:p w:rsidR="0024714F" w:rsidRPr="0080345A" w:rsidRDefault="0024714F" w:rsidP="00FA3E20">
      <w:pPr>
        <w:widowControl/>
        <w:jc w:val="left"/>
        <w:rPr>
          <w:sz w:val="22"/>
        </w:rPr>
      </w:pPr>
    </w:p>
    <w:p w:rsidR="00464146" w:rsidRPr="0080345A" w:rsidRDefault="000D51EC" w:rsidP="00FA3E20">
      <w:pPr>
        <w:widowControl/>
        <w:jc w:val="left"/>
        <w:rPr>
          <w:sz w:val="22"/>
        </w:rPr>
      </w:pPr>
      <w:r w:rsidRPr="0080345A">
        <w:rPr>
          <w:rFonts w:hint="eastAsia"/>
          <w:sz w:val="22"/>
        </w:rPr>
        <w:t>３</w:t>
      </w:r>
      <w:r w:rsidR="00774872" w:rsidRPr="0080345A">
        <w:rPr>
          <w:rFonts w:hint="eastAsia"/>
          <w:sz w:val="22"/>
        </w:rPr>
        <w:t xml:space="preserve">　暴力団員による</w:t>
      </w:r>
      <w:r w:rsidR="00464146" w:rsidRPr="0080345A">
        <w:rPr>
          <w:rFonts w:hint="eastAsia"/>
          <w:sz w:val="22"/>
        </w:rPr>
        <w:t>不当な行為の防止等に係る法律（平成３年法律第７７号）に規定する暴力</w:t>
      </w:r>
    </w:p>
    <w:p w:rsidR="00FA3E20" w:rsidRPr="0080345A" w:rsidRDefault="00464146" w:rsidP="00464146">
      <w:pPr>
        <w:widowControl/>
        <w:ind w:firstLineChars="100" w:firstLine="220"/>
        <w:jc w:val="left"/>
        <w:rPr>
          <w:sz w:val="22"/>
        </w:rPr>
      </w:pPr>
      <w:r w:rsidRPr="0080345A">
        <w:rPr>
          <w:rFonts w:hint="eastAsia"/>
          <w:sz w:val="22"/>
        </w:rPr>
        <w:t>団または暴力団員と密接な関係を有しないこと。</w:t>
      </w:r>
    </w:p>
    <w:p w:rsidR="00FA3E20" w:rsidRPr="0080345A" w:rsidRDefault="00FA3E20" w:rsidP="00FA3E20">
      <w:pPr>
        <w:widowControl/>
        <w:jc w:val="left"/>
        <w:rPr>
          <w:sz w:val="22"/>
        </w:rPr>
      </w:pPr>
    </w:p>
    <w:p w:rsidR="0024714F" w:rsidRPr="0080345A" w:rsidRDefault="0024714F" w:rsidP="00FA3E20">
      <w:pPr>
        <w:widowControl/>
        <w:jc w:val="left"/>
        <w:rPr>
          <w:sz w:val="22"/>
        </w:rPr>
      </w:pPr>
    </w:p>
    <w:p w:rsidR="0024714F" w:rsidRPr="0080345A" w:rsidRDefault="0024714F" w:rsidP="00FA3E20">
      <w:pPr>
        <w:widowControl/>
        <w:jc w:val="left"/>
        <w:rPr>
          <w:sz w:val="22"/>
        </w:rPr>
      </w:pPr>
    </w:p>
    <w:p w:rsidR="0024714F" w:rsidRPr="0080345A" w:rsidRDefault="0024714F" w:rsidP="00FA3E20">
      <w:pPr>
        <w:widowControl/>
        <w:jc w:val="left"/>
        <w:rPr>
          <w:sz w:val="22"/>
        </w:rPr>
      </w:pPr>
    </w:p>
    <w:p w:rsidR="0024714F" w:rsidRPr="00E5628C" w:rsidRDefault="0024714F" w:rsidP="00FA3E20">
      <w:pPr>
        <w:widowControl/>
        <w:jc w:val="left"/>
        <w:rPr>
          <w:color w:val="FF0000"/>
          <w:sz w:val="22"/>
        </w:rPr>
      </w:pPr>
    </w:p>
    <w:p w:rsidR="00FA3E20" w:rsidRPr="00E5628C" w:rsidRDefault="00FA3E20" w:rsidP="00FA3E20">
      <w:pPr>
        <w:widowControl/>
        <w:jc w:val="left"/>
        <w:rPr>
          <w:color w:val="FF0000"/>
          <w:sz w:val="22"/>
        </w:rPr>
      </w:pPr>
    </w:p>
    <w:p w:rsidR="00FA3E20" w:rsidRPr="00E5628C" w:rsidRDefault="00FA3E20" w:rsidP="00FA3E20">
      <w:pPr>
        <w:widowControl/>
        <w:jc w:val="left"/>
        <w:rPr>
          <w:color w:val="FF0000"/>
          <w:sz w:val="22"/>
        </w:rPr>
      </w:pPr>
    </w:p>
    <w:p w:rsidR="00FA3E20" w:rsidRDefault="00FA3E20" w:rsidP="00FA3E20">
      <w:pPr>
        <w:widowControl/>
        <w:jc w:val="left"/>
        <w:rPr>
          <w:sz w:val="22"/>
        </w:rPr>
      </w:pPr>
    </w:p>
    <w:p w:rsidR="00FA3E20" w:rsidRDefault="00FA3E20" w:rsidP="00FA3E20">
      <w:pPr>
        <w:widowControl/>
        <w:jc w:val="left"/>
        <w:rPr>
          <w:sz w:val="22"/>
        </w:rPr>
      </w:pPr>
    </w:p>
    <w:p w:rsidR="00FA3E20" w:rsidRDefault="00FA3E20" w:rsidP="00FA3E20">
      <w:pPr>
        <w:widowControl/>
        <w:jc w:val="left"/>
        <w:rPr>
          <w:sz w:val="22"/>
        </w:rPr>
      </w:pPr>
    </w:p>
    <w:p w:rsidR="00DE3C2D" w:rsidRDefault="00DE3C2D" w:rsidP="00FA3E20">
      <w:pPr>
        <w:widowControl/>
        <w:jc w:val="left"/>
        <w:rPr>
          <w:sz w:val="22"/>
        </w:rPr>
      </w:pPr>
    </w:p>
    <w:p w:rsidR="00DE3C2D" w:rsidRDefault="00DE3C2D" w:rsidP="00FA3E20">
      <w:pPr>
        <w:widowControl/>
        <w:jc w:val="left"/>
        <w:rPr>
          <w:sz w:val="22"/>
        </w:rPr>
      </w:pPr>
    </w:p>
    <w:p w:rsidR="00325A3C" w:rsidRPr="00107C3A" w:rsidRDefault="00325A3C" w:rsidP="00325A3C">
      <w:pPr>
        <w:widowControl/>
        <w:jc w:val="left"/>
        <w:rPr>
          <w:sz w:val="22"/>
        </w:rPr>
      </w:pPr>
      <w:r w:rsidRPr="00107C3A">
        <w:rPr>
          <w:rFonts w:hint="eastAsia"/>
          <w:sz w:val="22"/>
        </w:rPr>
        <w:t>第２号様式（要領第６関係）（Ａ４判）</w:t>
      </w:r>
    </w:p>
    <w:p w:rsidR="00325A3C" w:rsidRDefault="0080345A" w:rsidP="00325A3C">
      <w:pPr>
        <w:widowControl/>
        <w:jc w:val="left"/>
        <w:rPr>
          <w:sz w:val="22"/>
        </w:rPr>
      </w:pPr>
      <w:bookmarkStart w:id="0" w:name="_GoBack"/>
      <w:r>
        <w:rPr>
          <w:noProof/>
          <w:sz w:val="22"/>
        </w:rPr>
        <w:drawing>
          <wp:inline distT="0" distB="0" distL="0" distR="0">
            <wp:extent cx="5975350" cy="880364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88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5A3C" w:rsidRPr="00F57754" w:rsidRDefault="00325A3C" w:rsidP="00325A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Pr="00107C3A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号（要領第８</w:t>
      </w:r>
      <w:r w:rsidRPr="00F57754">
        <w:rPr>
          <w:rFonts w:asciiTheme="minorEastAsia" w:hAnsiTheme="minorEastAsia" w:hint="eastAsia"/>
          <w:sz w:val="22"/>
        </w:rPr>
        <w:t>関係）</w:t>
      </w:r>
    </w:p>
    <w:p w:rsidR="00325A3C" w:rsidRPr="00F57754" w:rsidRDefault="00325A3C" w:rsidP="00325A3C">
      <w:pPr>
        <w:rPr>
          <w:rFonts w:asciiTheme="minorEastAsia" w:hAnsiTheme="minorEastAsia"/>
          <w:sz w:val="22"/>
        </w:rPr>
      </w:pPr>
    </w:p>
    <w:p w:rsidR="00325A3C" w:rsidRPr="00F57754" w:rsidRDefault="00325A3C" w:rsidP="00325A3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57754">
        <w:rPr>
          <w:rFonts w:asciiTheme="majorEastAsia" w:eastAsiaTheme="majorEastAsia" w:hAnsiTheme="majorEastAsia" w:hint="eastAsia"/>
          <w:sz w:val="24"/>
          <w:szCs w:val="24"/>
        </w:rPr>
        <w:t>「あおもりイクボス宣言企業」登録変更届出書</w:t>
      </w:r>
    </w:p>
    <w:p w:rsidR="00325A3C" w:rsidRPr="00F57754" w:rsidRDefault="00325A3C" w:rsidP="00325A3C">
      <w:pPr>
        <w:rPr>
          <w:rFonts w:asciiTheme="majorEastAsia" w:eastAsiaTheme="majorEastAsia" w:hAnsiTheme="majorEastAsia"/>
          <w:sz w:val="24"/>
          <w:szCs w:val="24"/>
        </w:rPr>
      </w:pPr>
    </w:p>
    <w:p w:rsidR="00325A3C" w:rsidRPr="00F57754" w:rsidRDefault="00325A3C" w:rsidP="00325A3C">
      <w:pPr>
        <w:jc w:val="right"/>
        <w:rPr>
          <w:rFonts w:asciiTheme="minorEastAsia" w:hAnsiTheme="minorEastAsia"/>
          <w:sz w:val="22"/>
        </w:rPr>
      </w:pPr>
      <w:r w:rsidRPr="00F57754">
        <w:rPr>
          <w:rFonts w:asciiTheme="minorEastAsia" w:hAnsiTheme="minorEastAsia" w:hint="eastAsia"/>
          <w:sz w:val="22"/>
        </w:rPr>
        <w:t>年　　月　　日</w:t>
      </w:r>
    </w:p>
    <w:p w:rsidR="00325A3C" w:rsidRPr="00F57754" w:rsidRDefault="00325A3C" w:rsidP="00325A3C">
      <w:pPr>
        <w:jc w:val="right"/>
        <w:rPr>
          <w:rFonts w:asciiTheme="minorEastAsia" w:hAnsiTheme="minorEastAsia"/>
          <w:sz w:val="22"/>
        </w:rPr>
      </w:pPr>
    </w:p>
    <w:p w:rsidR="00325A3C" w:rsidRPr="00F57754" w:rsidRDefault="00325A3C" w:rsidP="00325A3C">
      <w:pPr>
        <w:jc w:val="right"/>
        <w:rPr>
          <w:rFonts w:asciiTheme="minorEastAsia" w:hAnsiTheme="minorEastAsia"/>
          <w:sz w:val="22"/>
        </w:rPr>
      </w:pPr>
    </w:p>
    <w:p w:rsidR="00325A3C" w:rsidRPr="00F57754" w:rsidRDefault="00325A3C" w:rsidP="00325A3C">
      <w:pPr>
        <w:jc w:val="left"/>
        <w:rPr>
          <w:rFonts w:asciiTheme="minorEastAsia" w:hAnsiTheme="minorEastAsia"/>
          <w:sz w:val="22"/>
        </w:rPr>
      </w:pPr>
      <w:r w:rsidRPr="00F57754">
        <w:rPr>
          <w:rFonts w:asciiTheme="minorEastAsia" w:hAnsiTheme="minorEastAsia" w:hint="eastAsia"/>
          <w:sz w:val="22"/>
        </w:rPr>
        <w:t xml:space="preserve">　　青森県知事　殿</w:t>
      </w:r>
    </w:p>
    <w:p w:rsidR="00325A3C" w:rsidRPr="00F57754" w:rsidRDefault="00325A3C" w:rsidP="00325A3C">
      <w:pPr>
        <w:jc w:val="left"/>
        <w:rPr>
          <w:rFonts w:asciiTheme="minorEastAsia" w:hAnsiTheme="minorEastAsia"/>
          <w:sz w:val="22"/>
        </w:rPr>
      </w:pPr>
    </w:p>
    <w:p w:rsidR="00325A3C" w:rsidRPr="00F57754" w:rsidRDefault="00325A3C" w:rsidP="00325A3C">
      <w:pPr>
        <w:jc w:val="left"/>
        <w:rPr>
          <w:rFonts w:asciiTheme="minorEastAsia" w:hAnsiTheme="minorEastAsia"/>
          <w:sz w:val="22"/>
        </w:rPr>
      </w:pPr>
    </w:p>
    <w:p w:rsidR="00325A3C" w:rsidRDefault="00325A3C" w:rsidP="00325A3C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郵便番号</w:t>
      </w:r>
    </w:p>
    <w:p w:rsidR="00325A3C" w:rsidRDefault="00325A3C" w:rsidP="00325A3C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325A3C" w:rsidRDefault="00325A3C" w:rsidP="00325A3C">
      <w:pPr>
        <w:ind w:firstLineChars="1800" w:firstLine="3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（ふりがな）</w:t>
      </w:r>
    </w:p>
    <w:p w:rsidR="00325A3C" w:rsidRDefault="00325A3C" w:rsidP="00325A3C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企業名</w:t>
      </w:r>
    </w:p>
    <w:p w:rsidR="00325A3C" w:rsidRDefault="00325A3C" w:rsidP="00325A3C">
      <w:pPr>
        <w:ind w:firstLineChars="1800" w:firstLine="3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（ふりがな）</w:t>
      </w:r>
    </w:p>
    <w:p w:rsidR="00325A3C" w:rsidRPr="00F57754" w:rsidRDefault="00325A3C" w:rsidP="00325A3C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代表者職・氏名　　　　　　　　　　　　</w:t>
      </w:r>
    </w:p>
    <w:p w:rsidR="00325A3C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「あおもりイクボス宣言企業」登録実施要領第８</w:t>
      </w:r>
      <w:r w:rsidRPr="00F57754">
        <w:rPr>
          <w:rFonts w:hint="eastAsia"/>
          <w:sz w:val="22"/>
        </w:rPr>
        <w:t>に基づき、下記のとおり、変更します。</w:t>
      </w:r>
    </w:p>
    <w:p w:rsidR="00325A3C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</w:t>
      </w:r>
    </w:p>
    <w:p w:rsidR="00325A3C" w:rsidRPr="00F57754" w:rsidRDefault="00325A3C" w:rsidP="00325A3C">
      <w:pPr>
        <w:widowControl/>
        <w:jc w:val="center"/>
        <w:rPr>
          <w:sz w:val="22"/>
        </w:rPr>
      </w:pPr>
      <w:r w:rsidRPr="00F57754">
        <w:rPr>
          <w:rFonts w:hint="eastAsia"/>
          <w:sz w:val="22"/>
        </w:rPr>
        <w:t>記</w:t>
      </w:r>
    </w:p>
    <w:p w:rsidR="00325A3C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１　登録番号　　　　　第　　　　　　　号</w:t>
      </w: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２　変更内容</w:t>
      </w:r>
    </w:p>
    <w:p w:rsidR="00325A3C" w:rsidRPr="00F57754" w:rsidRDefault="00325A3C" w:rsidP="00325A3C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835"/>
        <w:gridCol w:w="3544"/>
      </w:tblGrid>
      <w:tr w:rsidR="00325A3C" w:rsidRPr="00F57754" w:rsidTr="00547335">
        <w:tc>
          <w:tcPr>
            <w:tcW w:w="2551" w:type="dxa"/>
          </w:tcPr>
          <w:p w:rsidR="00325A3C" w:rsidRPr="00F57754" w:rsidRDefault="00325A3C" w:rsidP="00547335">
            <w:pPr>
              <w:widowControl/>
              <w:jc w:val="left"/>
              <w:rPr>
                <w:sz w:val="22"/>
              </w:rPr>
            </w:pPr>
            <w:r w:rsidRPr="00F57754">
              <w:rPr>
                <w:rFonts w:hint="eastAsia"/>
                <w:sz w:val="22"/>
              </w:rPr>
              <w:t>変更事項</w:t>
            </w:r>
          </w:p>
        </w:tc>
        <w:tc>
          <w:tcPr>
            <w:tcW w:w="2835" w:type="dxa"/>
          </w:tcPr>
          <w:p w:rsidR="00325A3C" w:rsidRPr="00F57754" w:rsidRDefault="00325A3C" w:rsidP="00547335">
            <w:pPr>
              <w:widowControl/>
              <w:jc w:val="left"/>
              <w:rPr>
                <w:sz w:val="22"/>
              </w:rPr>
            </w:pPr>
            <w:r w:rsidRPr="00F57754">
              <w:rPr>
                <w:rFonts w:hint="eastAsia"/>
                <w:sz w:val="22"/>
              </w:rPr>
              <w:t>変更前</w:t>
            </w:r>
          </w:p>
        </w:tc>
        <w:tc>
          <w:tcPr>
            <w:tcW w:w="3544" w:type="dxa"/>
          </w:tcPr>
          <w:p w:rsidR="00325A3C" w:rsidRPr="00F57754" w:rsidRDefault="00325A3C" w:rsidP="00547335">
            <w:pPr>
              <w:widowControl/>
              <w:jc w:val="left"/>
              <w:rPr>
                <w:sz w:val="22"/>
              </w:rPr>
            </w:pPr>
            <w:r w:rsidRPr="00F57754">
              <w:rPr>
                <w:rFonts w:hint="eastAsia"/>
                <w:sz w:val="22"/>
              </w:rPr>
              <w:t>変更後</w:t>
            </w:r>
          </w:p>
        </w:tc>
      </w:tr>
      <w:tr w:rsidR="00325A3C" w:rsidRPr="00F57754" w:rsidTr="00547335">
        <w:trPr>
          <w:trHeight w:val="1104"/>
        </w:trPr>
        <w:tc>
          <w:tcPr>
            <w:tcW w:w="2551" w:type="dxa"/>
          </w:tcPr>
          <w:p w:rsidR="00325A3C" w:rsidRPr="00F57754" w:rsidRDefault="00325A3C" w:rsidP="0054733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325A3C" w:rsidRPr="00F57754" w:rsidRDefault="00325A3C" w:rsidP="0054733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</w:tcPr>
          <w:p w:rsidR="00325A3C" w:rsidRPr="00F57754" w:rsidRDefault="00325A3C" w:rsidP="00547335">
            <w:pPr>
              <w:widowControl/>
              <w:jc w:val="left"/>
              <w:rPr>
                <w:sz w:val="22"/>
              </w:rPr>
            </w:pPr>
          </w:p>
        </w:tc>
      </w:tr>
    </w:tbl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Pr="00107C3A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号（要領第９</w:t>
      </w:r>
      <w:r w:rsidRPr="00F57754">
        <w:rPr>
          <w:rFonts w:asciiTheme="minorEastAsia" w:hAnsiTheme="minorEastAsia" w:hint="eastAsia"/>
          <w:sz w:val="22"/>
        </w:rPr>
        <w:t>関係）</w:t>
      </w: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57754">
        <w:rPr>
          <w:rFonts w:asciiTheme="majorEastAsia" w:eastAsiaTheme="majorEastAsia" w:hAnsiTheme="majorEastAsia" w:hint="eastAsia"/>
          <w:sz w:val="24"/>
          <w:szCs w:val="24"/>
        </w:rPr>
        <w:t>「あおもりイクボス宣言企業」登録辞退届出書</w:t>
      </w:r>
    </w:p>
    <w:p w:rsidR="00325A3C" w:rsidRPr="00F57754" w:rsidRDefault="00325A3C" w:rsidP="00325A3C">
      <w:pPr>
        <w:rPr>
          <w:rFonts w:asciiTheme="majorEastAsia" w:eastAsiaTheme="majorEastAsia" w:hAnsiTheme="majorEastAsia"/>
          <w:sz w:val="24"/>
          <w:szCs w:val="24"/>
        </w:rPr>
      </w:pPr>
    </w:p>
    <w:p w:rsidR="00325A3C" w:rsidRPr="00F57754" w:rsidRDefault="00325A3C" w:rsidP="00325A3C">
      <w:pPr>
        <w:jc w:val="right"/>
        <w:rPr>
          <w:rFonts w:asciiTheme="minorEastAsia" w:hAnsiTheme="minorEastAsia"/>
          <w:sz w:val="22"/>
        </w:rPr>
      </w:pPr>
      <w:r w:rsidRPr="00F57754">
        <w:rPr>
          <w:rFonts w:asciiTheme="minorEastAsia" w:hAnsiTheme="minorEastAsia" w:hint="eastAsia"/>
          <w:sz w:val="22"/>
        </w:rPr>
        <w:t>年　　月　　日</w:t>
      </w:r>
    </w:p>
    <w:p w:rsidR="00325A3C" w:rsidRPr="00F57754" w:rsidRDefault="00325A3C" w:rsidP="00325A3C">
      <w:pPr>
        <w:jc w:val="right"/>
        <w:rPr>
          <w:rFonts w:asciiTheme="minorEastAsia" w:hAnsiTheme="minorEastAsia"/>
          <w:sz w:val="22"/>
        </w:rPr>
      </w:pPr>
    </w:p>
    <w:p w:rsidR="00325A3C" w:rsidRPr="00F57754" w:rsidRDefault="00325A3C" w:rsidP="00325A3C">
      <w:pPr>
        <w:jc w:val="right"/>
        <w:rPr>
          <w:rFonts w:asciiTheme="minorEastAsia" w:hAnsiTheme="minorEastAsia"/>
          <w:sz w:val="22"/>
        </w:rPr>
      </w:pPr>
    </w:p>
    <w:p w:rsidR="00325A3C" w:rsidRPr="00F57754" w:rsidRDefault="00325A3C" w:rsidP="00325A3C">
      <w:pPr>
        <w:jc w:val="left"/>
        <w:rPr>
          <w:rFonts w:asciiTheme="minorEastAsia" w:hAnsiTheme="minorEastAsia"/>
          <w:sz w:val="22"/>
        </w:rPr>
      </w:pPr>
      <w:r w:rsidRPr="00F57754">
        <w:rPr>
          <w:rFonts w:asciiTheme="minorEastAsia" w:hAnsiTheme="minorEastAsia" w:hint="eastAsia"/>
          <w:sz w:val="22"/>
        </w:rPr>
        <w:t xml:space="preserve">　　青森県知事　殿</w:t>
      </w:r>
    </w:p>
    <w:p w:rsidR="00325A3C" w:rsidRPr="00F57754" w:rsidRDefault="00325A3C" w:rsidP="00325A3C">
      <w:pPr>
        <w:jc w:val="left"/>
        <w:rPr>
          <w:rFonts w:asciiTheme="minorEastAsia" w:hAnsiTheme="minorEastAsia"/>
          <w:sz w:val="22"/>
        </w:rPr>
      </w:pPr>
    </w:p>
    <w:p w:rsidR="00325A3C" w:rsidRDefault="00325A3C" w:rsidP="00325A3C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郵便番号</w:t>
      </w:r>
    </w:p>
    <w:p w:rsidR="00325A3C" w:rsidRDefault="00325A3C" w:rsidP="00325A3C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325A3C" w:rsidRDefault="00325A3C" w:rsidP="00325A3C">
      <w:pPr>
        <w:ind w:firstLineChars="1800" w:firstLine="3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（ふりがな）</w:t>
      </w:r>
    </w:p>
    <w:p w:rsidR="00325A3C" w:rsidRDefault="00325A3C" w:rsidP="00325A3C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企業名</w:t>
      </w:r>
    </w:p>
    <w:p w:rsidR="00325A3C" w:rsidRDefault="00325A3C" w:rsidP="00325A3C">
      <w:pPr>
        <w:ind w:firstLineChars="1800" w:firstLine="39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（ふりがな）</w:t>
      </w:r>
    </w:p>
    <w:p w:rsidR="00325A3C" w:rsidRPr="00F57754" w:rsidRDefault="00325A3C" w:rsidP="00325A3C">
      <w:pPr>
        <w:ind w:firstLineChars="1900" w:firstLine="4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代表者職・氏名　　　　　　　　　　　　</w:t>
      </w:r>
    </w:p>
    <w:p w:rsidR="00325A3C" w:rsidRPr="00F57754" w:rsidRDefault="00325A3C" w:rsidP="00325A3C">
      <w:pPr>
        <w:jc w:val="left"/>
        <w:rPr>
          <w:rFonts w:asciiTheme="minorEastAsia" w:hAnsiTheme="minorEastAsia"/>
          <w:sz w:val="22"/>
        </w:rPr>
      </w:pPr>
    </w:p>
    <w:p w:rsidR="00325A3C" w:rsidRPr="00F57754" w:rsidRDefault="00325A3C" w:rsidP="00325A3C">
      <w:pPr>
        <w:jc w:val="left"/>
        <w:rPr>
          <w:rFonts w:asciiTheme="minorEastAsia" w:hAnsiTheme="minorEastAsia"/>
          <w:sz w:val="22"/>
        </w:rPr>
      </w:pPr>
    </w:p>
    <w:p w:rsidR="00325A3C" w:rsidRPr="00F57754" w:rsidRDefault="00325A3C" w:rsidP="00325A3C">
      <w:pPr>
        <w:widowControl/>
        <w:ind w:left="110" w:hangingChars="50" w:hanging="110"/>
        <w:jc w:val="left"/>
        <w:rPr>
          <w:sz w:val="22"/>
        </w:rPr>
      </w:pPr>
      <w:r>
        <w:rPr>
          <w:rFonts w:hint="eastAsia"/>
          <w:sz w:val="22"/>
        </w:rPr>
        <w:t xml:space="preserve">　「あおもりイクボス宣言企業」登録実施要領第９</w:t>
      </w:r>
      <w:r w:rsidRPr="00F57754">
        <w:rPr>
          <w:rFonts w:hint="eastAsia"/>
          <w:sz w:val="22"/>
        </w:rPr>
        <w:t>に基づき、登録を辞退したいので、下記のとおり、提出します。</w:t>
      </w:r>
    </w:p>
    <w:p w:rsidR="00325A3C" w:rsidRPr="00F57754" w:rsidRDefault="00325A3C" w:rsidP="00325A3C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</w:t>
      </w:r>
    </w:p>
    <w:p w:rsidR="00325A3C" w:rsidRPr="00F57754" w:rsidRDefault="00325A3C" w:rsidP="00325A3C">
      <w:pPr>
        <w:widowControl/>
        <w:jc w:val="center"/>
        <w:rPr>
          <w:sz w:val="22"/>
        </w:rPr>
      </w:pPr>
      <w:r w:rsidRPr="00F57754">
        <w:rPr>
          <w:rFonts w:hint="eastAsia"/>
          <w:sz w:val="22"/>
        </w:rPr>
        <w:t>記</w:t>
      </w: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１　登録番号　　　　　第　　　　　　　号</w:t>
      </w: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  <w:r w:rsidRPr="00F57754">
        <w:rPr>
          <w:rFonts w:hint="eastAsia"/>
          <w:sz w:val="22"/>
        </w:rPr>
        <w:t xml:space="preserve">　２　辞退理由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325A3C" w:rsidRPr="00F57754" w:rsidTr="00547335">
        <w:trPr>
          <w:trHeight w:val="1104"/>
        </w:trPr>
        <w:tc>
          <w:tcPr>
            <w:tcW w:w="8930" w:type="dxa"/>
          </w:tcPr>
          <w:p w:rsidR="00325A3C" w:rsidRPr="00F57754" w:rsidRDefault="00325A3C" w:rsidP="0054733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Pr="00F57754" w:rsidRDefault="00325A3C" w:rsidP="00325A3C">
      <w:pPr>
        <w:widowControl/>
        <w:jc w:val="left"/>
        <w:rPr>
          <w:sz w:val="22"/>
        </w:rPr>
      </w:pPr>
    </w:p>
    <w:p w:rsidR="00325A3C" w:rsidRDefault="00325A3C" w:rsidP="00325A3C">
      <w:pPr>
        <w:widowControl/>
        <w:jc w:val="left"/>
        <w:rPr>
          <w:sz w:val="22"/>
        </w:rPr>
      </w:pPr>
    </w:p>
    <w:p w:rsidR="00325A3C" w:rsidRPr="00C8165D" w:rsidRDefault="00325A3C" w:rsidP="00CF5CC7">
      <w:pPr>
        <w:jc w:val="left"/>
      </w:pPr>
    </w:p>
    <w:sectPr w:rsidR="00325A3C" w:rsidRPr="00C8165D" w:rsidSect="008665E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49" w:rsidRDefault="00FB2049" w:rsidP="00C84873">
      <w:r>
        <w:separator/>
      </w:r>
    </w:p>
  </w:endnote>
  <w:endnote w:type="continuationSeparator" w:id="0">
    <w:p w:rsidR="00FB2049" w:rsidRDefault="00FB2049" w:rsidP="00C8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49" w:rsidRDefault="00FB2049" w:rsidP="00C84873">
      <w:r>
        <w:separator/>
      </w:r>
    </w:p>
  </w:footnote>
  <w:footnote w:type="continuationSeparator" w:id="0">
    <w:p w:rsidR="00FB2049" w:rsidRDefault="00FB2049" w:rsidP="00C8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926"/>
    <w:multiLevelType w:val="hybridMultilevel"/>
    <w:tmpl w:val="90A44A32"/>
    <w:lvl w:ilvl="0" w:tplc="AF1071F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F232CC"/>
    <w:multiLevelType w:val="hybridMultilevel"/>
    <w:tmpl w:val="7218876A"/>
    <w:lvl w:ilvl="0" w:tplc="238648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B5431E"/>
    <w:multiLevelType w:val="hybridMultilevel"/>
    <w:tmpl w:val="B5AC3F40"/>
    <w:lvl w:ilvl="0" w:tplc="985A2DA6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BE3D3D"/>
    <w:multiLevelType w:val="hybridMultilevel"/>
    <w:tmpl w:val="31702654"/>
    <w:lvl w:ilvl="0" w:tplc="CAB6564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90D1FB5"/>
    <w:multiLevelType w:val="hybridMultilevel"/>
    <w:tmpl w:val="BAACF8B8"/>
    <w:lvl w:ilvl="0" w:tplc="4A1439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4332AE"/>
    <w:multiLevelType w:val="hybridMultilevel"/>
    <w:tmpl w:val="35BA6C84"/>
    <w:lvl w:ilvl="0" w:tplc="3AAADA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3A211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DA6329"/>
    <w:multiLevelType w:val="hybridMultilevel"/>
    <w:tmpl w:val="F0BCF024"/>
    <w:lvl w:ilvl="0" w:tplc="BEAE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95EE3"/>
    <w:multiLevelType w:val="hybridMultilevel"/>
    <w:tmpl w:val="76505DCE"/>
    <w:lvl w:ilvl="0" w:tplc="BB9AB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D67FD5"/>
    <w:multiLevelType w:val="hybridMultilevel"/>
    <w:tmpl w:val="835A8600"/>
    <w:lvl w:ilvl="0" w:tplc="EE328B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737FE6"/>
    <w:multiLevelType w:val="hybridMultilevel"/>
    <w:tmpl w:val="48D8173E"/>
    <w:lvl w:ilvl="0" w:tplc="698C90C4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3D61F4"/>
    <w:multiLevelType w:val="hybridMultilevel"/>
    <w:tmpl w:val="16DA2C20"/>
    <w:lvl w:ilvl="0" w:tplc="404C1DC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862424C"/>
    <w:multiLevelType w:val="hybridMultilevel"/>
    <w:tmpl w:val="0E8EE306"/>
    <w:lvl w:ilvl="0" w:tplc="D0F85F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18310D0"/>
    <w:multiLevelType w:val="hybridMultilevel"/>
    <w:tmpl w:val="EB92E7B4"/>
    <w:lvl w:ilvl="0" w:tplc="26BC56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47F09"/>
    <w:multiLevelType w:val="hybridMultilevel"/>
    <w:tmpl w:val="AA74C664"/>
    <w:lvl w:ilvl="0" w:tplc="EE328B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ACD51CE"/>
    <w:multiLevelType w:val="hybridMultilevel"/>
    <w:tmpl w:val="71508D7E"/>
    <w:lvl w:ilvl="0" w:tplc="7CAA255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C220DE92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14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B9"/>
    <w:rsid w:val="000379A6"/>
    <w:rsid w:val="0006761D"/>
    <w:rsid w:val="00071C77"/>
    <w:rsid w:val="00073007"/>
    <w:rsid w:val="00096B01"/>
    <w:rsid w:val="000B4AAF"/>
    <w:rsid w:val="000C4A6F"/>
    <w:rsid w:val="000D51EC"/>
    <w:rsid w:val="000E0983"/>
    <w:rsid w:val="000F0DB8"/>
    <w:rsid w:val="00102856"/>
    <w:rsid w:val="001111A3"/>
    <w:rsid w:val="00160174"/>
    <w:rsid w:val="001C4D20"/>
    <w:rsid w:val="001D1D97"/>
    <w:rsid w:val="002108E2"/>
    <w:rsid w:val="002200E9"/>
    <w:rsid w:val="00232E68"/>
    <w:rsid w:val="0024714F"/>
    <w:rsid w:val="00255A66"/>
    <w:rsid w:val="002B2A45"/>
    <w:rsid w:val="002C0495"/>
    <w:rsid w:val="002C766C"/>
    <w:rsid w:val="002D3A6E"/>
    <w:rsid w:val="002E5C11"/>
    <w:rsid w:val="00325A3C"/>
    <w:rsid w:val="00347805"/>
    <w:rsid w:val="00357C86"/>
    <w:rsid w:val="003620DA"/>
    <w:rsid w:val="003736AB"/>
    <w:rsid w:val="00390A02"/>
    <w:rsid w:val="003B77D1"/>
    <w:rsid w:val="003D009D"/>
    <w:rsid w:val="003D1D94"/>
    <w:rsid w:val="003D4DCD"/>
    <w:rsid w:val="003E79A1"/>
    <w:rsid w:val="004564F2"/>
    <w:rsid w:val="00464146"/>
    <w:rsid w:val="00474F15"/>
    <w:rsid w:val="00480A21"/>
    <w:rsid w:val="00483DEB"/>
    <w:rsid w:val="0049603A"/>
    <w:rsid w:val="00497492"/>
    <w:rsid w:val="004A1812"/>
    <w:rsid w:val="004F1BBA"/>
    <w:rsid w:val="00521A64"/>
    <w:rsid w:val="00525BF7"/>
    <w:rsid w:val="00544E30"/>
    <w:rsid w:val="00563842"/>
    <w:rsid w:val="005A4B49"/>
    <w:rsid w:val="005C3994"/>
    <w:rsid w:val="005D3DA9"/>
    <w:rsid w:val="005D601E"/>
    <w:rsid w:val="005E0420"/>
    <w:rsid w:val="006060C6"/>
    <w:rsid w:val="00612AE5"/>
    <w:rsid w:val="00641FA1"/>
    <w:rsid w:val="00644A84"/>
    <w:rsid w:val="00664E87"/>
    <w:rsid w:val="00670504"/>
    <w:rsid w:val="00693DD9"/>
    <w:rsid w:val="006B18F6"/>
    <w:rsid w:val="006C62A5"/>
    <w:rsid w:val="007212C9"/>
    <w:rsid w:val="00754453"/>
    <w:rsid w:val="00774872"/>
    <w:rsid w:val="007868F1"/>
    <w:rsid w:val="007D0F47"/>
    <w:rsid w:val="007D790D"/>
    <w:rsid w:val="007E7206"/>
    <w:rsid w:val="007F3DAD"/>
    <w:rsid w:val="007F7096"/>
    <w:rsid w:val="0080345A"/>
    <w:rsid w:val="00804F5A"/>
    <w:rsid w:val="0086293E"/>
    <w:rsid w:val="008665E7"/>
    <w:rsid w:val="008851D3"/>
    <w:rsid w:val="00893574"/>
    <w:rsid w:val="008E3063"/>
    <w:rsid w:val="008F4039"/>
    <w:rsid w:val="00903BF9"/>
    <w:rsid w:val="00905D32"/>
    <w:rsid w:val="00946B2C"/>
    <w:rsid w:val="00967CA1"/>
    <w:rsid w:val="00990548"/>
    <w:rsid w:val="009978FB"/>
    <w:rsid w:val="009A581F"/>
    <w:rsid w:val="009B390B"/>
    <w:rsid w:val="009B51EC"/>
    <w:rsid w:val="009D6A7C"/>
    <w:rsid w:val="009F08D4"/>
    <w:rsid w:val="009F550E"/>
    <w:rsid w:val="00A02A33"/>
    <w:rsid w:val="00A40655"/>
    <w:rsid w:val="00A714AE"/>
    <w:rsid w:val="00AA68BF"/>
    <w:rsid w:val="00AB43CA"/>
    <w:rsid w:val="00AC2195"/>
    <w:rsid w:val="00AC38D5"/>
    <w:rsid w:val="00AF67FF"/>
    <w:rsid w:val="00B413F1"/>
    <w:rsid w:val="00B42532"/>
    <w:rsid w:val="00B42A1D"/>
    <w:rsid w:val="00B54DE6"/>
    <w:rsid w:val="00B6124A"/>
    <w:rsid w:val="00BA3AF4"/>
    <w:rsid w:val="00BB65ED"/>
    <w:rsid w:val="00BF2798"/>
    <w:rsid w:val="00BF354E"/>
    <w:rsid w:val="00C01BDE"/>
    <w:rsid w:val="00C3452B"/>
    <w:rsid w:val="00C34ED3"/>
    <w:rsid w:val="00C35994"/>
    <w:rsid w:val="00C629B9"/>
    <w:rsid w:val="00C73D0C"/>
    <w:rsid w:val="00C8165D"/>
    <w:rsid w:val="00C84873"/>
    <w:rsid w:val="00CB3B96"/>
    <w:rsid w:val="00CC1D6E"/>
    <w:rsid w:val="00CC52FF"/>
    <w:rsid w:val="00CF5CC7"/>
    <w:rsid w:val="00D27FD2"/>
    <w:rsid w:val="00D30053"/>
    <w:rsid w:val="00D30892"/>
    <w:rsid w:val="00D444DD"/>
    <w:rsid w:val="00D654DA"/>
    <w:rsid w:val="00D73D1D"/>
    <w:rsid w:val="00D74D25"/>
    <w:rsid w:val="00D77B9B"/>
    <w:rsid w:val="00D82762"/>
    <w:rsid w:val="00D85F5F"/>
    <w:rsid w:val="00DD48D6"/>
    <w:rsid w:val="00DE3C2D"/>
    <w:rsid w:val="00DE56B5"/>
    <w:rsid w:val="00E23AB4"/>
    <w:rsid w:val="00E26043"/>
    <w:rsid w:val="00E33084"/>
    <w:rsid w:val="00E5628C"/>
    <w:rsid w:val="00E60F23"/>
    <w:rsid w:val="00E76E00"/>
    <w:rsid w:val="00E914FA"/>
    <w:rsid w:val="00E9681E"/>
    <w:rsid w:val="00EC57F1"/>
    <w:rsid w:val="00F02EB3"/>
    <w:rsid w:val="00F3125B"/>
    <w:rsid w:val="00F40698"/>
    <w:rsid w:val="00F41E6A"/>
    <w:rsid w:val="00F57754"/>
    <w:rsid w:val="00F708C4"/>
    <w:rsid w:val="00F747D1"/>
    <w:rsid w:val="00F84137"/>
    <w:rsid w:val="00F93CAA"/>
    <w:rsid w:val="00FA3E20"/>
    <w:rsid w:val="00FB2049"/>
    <w:rsid w:val="00FC75B3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456CC5"/>
  <w15:chartTrackingRefBased/>
  <w15:docId w15:val="{94628384-9F7C-470C-AD48-04054B0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A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01BDE"/>
  </w:style>
  <w:style w:type="character" w:customStyle="1" w:styleId="a5">
    <w:name w:val="日付 (文字)"/>
    <w:basedOn w:val="a0"/>
    <w:link w:val="a4"/>
    <w:uiPriority w:val="99"/>
    <w:semiHidden/>
    <w:rsid w:val="00C01BDE"/>
  </w:style>
  <w:style w:type="paragraph" w:styleId="a6">
    <w:name w:val="header"/>
    <w:basedOn w:val="a"/>
    <w:link w:val="a7"/>
    <w:uiPriority w:val="99"/>
    <w:unhideWhenUsed/>
    <w:rsid w:val="00C84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873"/>
  </w:style>
  <w:style w:type="paragraph" w:styleId="a8">
    <w:name w:val="footer"/>
    <w:basedOn w:val="a"/>
    <w:link w:val="a9"/>
    <w:uiPriority w:val="99"/>
    <w:unhideWhenUsed/>
    <w:rsid w:val="00C848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73"/>
  </w:style>
  <w:style w:type="paragraph" w:styleId="aa">
    <w:name w:val="Body Text"/>
    <w:basedOn w:val="a"/>
    <w:link w:val="ab"/>
    <w:rsid w:val="002C766C"/>
    <w:rPr>
      <w:rFonts w:ascii="Century" w:eastAsia="HG正楷書体-PRO" w:hAnsi="Century" w:cs="Times New Roman"/>
      <w:sz w:val="72"/>
      <w:szCs w:val="20"/>
    </w:rPr>
  </w:style>
  <w:style w:type="character" w:customStyle="1" w:styleId="ab">
    <w:name w:val="本文 (文字)"/>
    <w:basedOn w:val="a0"/>
    <w:link w:val="aa"/>
    <w:rsid w:val="002C766C"/>
    <w:rPr>
      <w:rFonts w:ascii="Century" w:eastAsia="HG正楷書体-PRO" w:hAnsi="Century" w:cs="Times New Roman"/>
      <w:sz w:val="7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5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5A6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5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857E-2EE5-4C04-A07C-1A610F62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38</cp:revision>
  <cp:lastPrinted>2023-07-28T01:49:00Z</cp:lastPrinted>
  <dcterms:created xsi:type="dcterms:W3CDTF">2018-04-17T10:28:00Z</dcterms:created>
  <dcterms:modified xsi:type="dcterms:W3CDTF">2023-08-07T00:03:00Z</dcterms:modified>
</cp:coreProperties>
</file>