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6B08A" w14:textId="3C0748C5" w:rsidR="00BE7709" w:rsidRPr="00707947" w:rsidRDefault="007F4E59" w:rsidP="007A41EB">
      <w:pPr>
        <w:adjustRightInd/>
        <w:spacing w:line="306" w:lineRule="exact"/>
        <w:ind w:firstLineChars="100" w:firstLine="242"/>
        <w:rPr>
          <w:color w:val="auto"/>
        </w:rPr>
      </w:pPr>
      <w:r w:rsidRPr="00707947">
        <w:rPr>
          <w:rFonts w:hint="eastAsia"/>
          <w:color w:val="auto"/>
        </w:rPr>
        <w:t>別紙様式第</w:t>
      </w:r>
      <w:r w:rsidR="00206D17" w:rsidRPr="00707947">
        <w:rPr>
          <w:rFonts w:hint="eastAsia"/>
          <w:color w:val="auto"/>
        </w:rPr>
        <w:t>10</w:t>
      </w:r>
      <w:r w:rsidRPr="00707947">
        <w:rPr>
          <w:rFonts w:hint="eastAsia"/>
          <w:color w:val="auto"/>
        </w:rPr>
        <w:t>号</w:t>
      </w:r>
      <w:r w:rsidR="007A41EB" w:rsidRPr="00707947">
        <w:rPr>
          <w:rFonts w:hint="eastAsia"/>
          <w:color w:val="auto"/>
        </w:rPr>
        <w:t>（第</w:t>
      </w:r>
      <w:r w:rsidR="00446882" w:rsidRPr="00707947">
        <w:rPr>
          <w:rFonts w:hint="eastAsia"/>
          <w:color w:val="auto"/>
        </w:rPr>
        <w:t>18</w:t>
      </w:r>
      <w:r w:rsidR="007A41EB" w:rsidRPr="00707947">
        <w:rPr>
          <w:rFonts w:hint="eastAsia"/>
          <w:color w:val="auto"/>
        </w:rPr>
        <w:t>条第</w:t>
      </w:r>
      <w:r w:rsidR="00446882" w:rsidRPr="00707947">
        <w:rPr>
          <w:rFonts w:hint="eastAsia"/>
          <w:color w:val="auto"/>
        </w:rPr>
        <w:t>３</w:t>
      </w:r>
      <w:r w:rsidR="007A41EB" w:rsidRPr="00707947">
        <w:rPr>
          <w:rFonts w:hint="eastAsia"/>
          <w:color w:val="auto"/>
        </w:rPr>
        <w:t>項関係）</w:t>
      </w:r>
    </w:p>
    <w:p w14:paraId="63438D4A" w14:textId="18607252" w:rsidR="00E81B4F" w:rsidRPr="00E8241D" w:rsidRDefault="00E81B4F" w:rsidP="00E81B4F">
      <w:pPr>
        <w:adjustRightInd/>
        <w:spacing w:line="276" w:lineRule="auto"/>
        <w:jc w:val="center"/>
        <w:rPr>
          <w:rFonts w:hAnsi="ＭＳ 明朝" w:cs="Times New Roman"/>
          <w:color w:val="auto"/>
          <w:spacing w:val="2"/>
          <w:sz w:val="32"/>
          <w:szCs w:val="36"/>
          <w:bdr w:val="single" w:sz="4" w:space="0" w:color="auto"/>
        </w:rPr>
      </w:pPr>
      <w:r w:rsidRPr="006444D7">
        <w:rPr>
          <w:rFonts w:hAnsi="ＭＳ 明朝" w:cs="Times New Roman" w:hint="eastAsia"/>
          <w:color w:val="auto"/>
          <w:spacing w:val="2"/>
          <w:sz w:val="36"/>
          <w:szCs w:val="36"/>
          <w:bdr w:val="single" w:sz="4" w:space="0" w:color="auto"/>
        </w:rPr>
        <w:t>省</w:t>
      </w:r>
      <w:r>
        <w:rPr>
          <w:rFonts w:hAnsi="ＭＳ 明朝" w:cs="Times New Roman" w:hint="eastAsia"/>
          <w:color w:val="auto"/>
          <w:spacing w:val="2"/>
          <w:sz w:val="36"/>
          <w:szCs w:val="36"/>
          <w:bdr w:val="single" w:sz="4" w:space="0" w:color="auto"/>
        </w:rPr>
        <w:t>エネ加速化特例</w:t>
      </w:r>
      <w:r w:rsidRPr="006444D7">
        <w:rPr>
          <w:rFonts w:hAnsi="ＭＳ 明朝" w:cs="Times New Roman" w:hint="eastAsia"/>
          <w:color w:val="auto"/>
          <w:spacing w:val="2"/>
          <w:sz w:val="36"/>
          <w:szCs w:val="36"/>
          <w:bdr w:val="single" w:sz="4" w:space="0" w:color="auto"/>
        </w:rPr>
        <w:t>取組計画</w:t>
      </w:r>
      <w:r w:rsidRPr="00462625">
        <w:rPr>
          <w:rFonts w:hAnsi="ＭＳ 明朝" w:cs="Times New Roman" w:hint="eastAsia"/>
          <w:color w:val="auto"/>
          <w:spacing w:val="2"/>
          <w:szCs w:val="24"/>
          <w:bdr w:val="single" w:sz="4" w:space="0" w:color="auto"/>
        </w:rPr>
        <w:t>（令和</w:t>
      </w:r>
      <w:r w:rsidRPr="00462625">
        <w:rPr>
          <w:rFonts w:hAnsi="ＭＳ 明朝" w:cs="Times New Roman" w:hint="eastAsia"/>
          <w:color w:val="auto"/>
          <w:spacing w:val="2"/>
          <w:szCs w:val="28"/>
          <w:bdr w:val="single" w:sz="4" w:space="0" w:color="auto"/>
        </w:rPr>
        <w:t>〇事業年度</w:t>
      </w:r>
      <w:r w:rsidR="008E0CBE" w:rsidRPr="00462625">
        <w:rPr>
          <w:rFonts w:hAnsi="ＭＳ 明朝" w:cs="Times New Roman" w:hint="eastAsia"/>
          <w:color w:val="auto"/>
          <w:spacing w:val="2"/>
          <w:szCs w:val="28"/>
          <w:bdr w:val="single" w:sz="4" w:space="0" w:color="auto"/>
        </w:rPr>
        <w:t>～令和〇事業年度</w:t>
      </w:r>
      <w:r w:rsidRPr="00462625">
        <w:rPr>
          <w:rFonts w:hAnsi="ＭＳ 明朝" w:cs="Times New Roman" w:hint="eastAsia"/>
          <w:color w:val="auto"/>
          <w:spacing w:val="2"/>
          <w:szCs w:val="28"/>
          <w:bdr w:val="single" w:sz="4" w:space="0" w:color="auto"/>
        </w:rPr>
        <w:t>）</w:t>
      </w:r>
    </w:p>
    <w:p w14:paraId="31902BBF" w14:textId="77777777" w:rsidR="00E81B4F" w:rsidRPr="006444D7" w:rsidRDefault="00E81B4F" w:rsidP="00E81B4F">
      <w:pPr>
        <w:adjustRightInd/>
        <w:spacing w:line="200" w:lineRule="exact"/>
        <w:jc w:val="left"/>
        <w:rPr>
          <w:rFonts w:hAnsi="ＭＳ 明朝"/>
          <w:color w:val="auto"/>
          <w:u w:val="single" w:color="FF0000"/>
        </w:rPr>
      </w:pPr>
    </w:p>
    <w:p w14:paraId="02EB0C64" w14:textId="77777777" w:rsidR="00E81B4F" w:rsidRPr="006444D7" w:rsidRDefault="00E81B4F" w:rsidP="00E81B4F">
      <w:pPr>
        <w:adjustRightInd/>
        <w:spacing w:line="200" w:lineRule="exact"/>
        <w:jc w:val="left"/>
        <w:rPr>
          <w:rFonts w:hAnsi="ＭＳ 明朝"/>
          <w:color w:val="auto"/>
          <w:u w:val="single" w:color="FF0000"/>
        </w:rPr>
      </w:pPr>
    </w:p>
    <w:p w14:paraId="0E470F2E" w14:textId="77777777" w:rsidR="00E81B4F" w:rsidRPr="006444D7" w:rsidRDefault="00E81B4F" w:rsidP="00E81B4F">
      <w:pPr>
        <w:adjustRightInd/>
        <w:spacing w:line="200" w:lineRule="exact"/>
        <w:jc w:val="left"/>
        <w:rPr>
          <w:rFonts w:hAnsi="ＭＳ 明朝"/>
          <w:color w:val="auto"/>
          <w:u w:val="single" w:color="FF0000"/>
        </w:rPr>
      </w:pPr>
    </w:p>
    <w:p w14:paraId="571E09B0" w14:textId="77777777" w:rsidR="00E81B4F" w:rsidRPr="006444D7" w:rsidRDefault="00E81B4F" w:rsidP="00E81B4F">
      <w:pPr>
        <w:adjustRightInd/>
        <w:ind w:firstLineChars="1300" w:firstLine="3146"/>
        <w:jc w:val="left"/>
        <w:rPr>
          <w:rFonts w:hAnsi="ＭＳ 明朝"/>
          <w:color w:val="auto"/>
          <w:u w:val="single"/>
        </w:rPr>
      </w:pPr>
      <w:r w:rsidRPr="006444D7">
        <w:rPr>
          <w:rFonts w:hAnsi="ＭＳ 明朝" w:hint="eastAsia"/>
          <w:color w:val="auto"/>
          <w:u w:val="single"/>
        </w:rPr>
        <w:t xml:space="preserve">住　所：　　　　　　　　　　</w:t>
      </w:r>
      <w:r w:rsidRPr="006444D7">
        <w:rPr>
          <w:rFonts w:hAnsi="ＭＳ 明朝" w:hint="eastAsia"/>
          <w:color w:val="auto"/>
        </w:rPr>
        <w:t xml:space="preserve">　</w:t>
      </w:r>
      <w:r w:rsidRPr="006444D7">
        <w:rPr>
          <w:rFonts w:hAnsi="ＭＳ 明朝" w:hint="eastAsia"/>
          <w:color w:val="auto"/>
          <w:u w:val="single"/>
        </w:rPr>
        <w:t>氏　名</w:t>
      </w:r>
      <w:r>
        <w:rPr>
          <w:rFonts w:hAnsi="ＭＳ 明朝" w:hint="eastAsia"/>
          <w:color w:val="auto"/>
          <w:u w:val="single"/>
        </w:rPr>
        <w:t xml:space="preserve">　　</w:t>
      </w:r>
      <w:r w:rsidRPr="006444D7">
        <w:rPr>
          <w:rFonts w:hAnsi="ＭＳ 明朝" w:hint="eastAsia"/>
          <w:color w:val="auto"/>
          <w:u w:val="single"/>
        </w:rPr>
        <w:t xml:space="preserve">　　　　　</w:t>
      </w:r>
    </w:p>
    <w:p w14:paraId="36669BB3" w14:textId="77777777" w:rsidR="00E81B4F" w:rsidRDefault="00E81B4F" w:rsidP="00E81B4F">
      <w:pPr>
        <w:adjustRightInd/>
        <w:spacing w:line="400" w:lineRule="exact"/>
        <w:jc w:val="left"/>
        <w:rPr>
          <w:rFonts w:ascii="ＭＳ Ｐ明朝" w:eastAsia="ＭＳ Ｐ明朝" w:hAnsi="ＭＳ Ｐ明朝" w:cs="Times New Roman"/>
          <w:color w:val="FFFFFF" w:themeColor="background1"/>
          <w:spacing w:val="2"/>
          <w:sz w:val="30"/>
          <w:szCs w:val="30"/>
          <w:highlight w:val="black"/>
        </w:rPr>
      </w:pPr>
    </w:p>
    <w:p w14:paraId="3950BB32" w14:textId="505E8D2D" w:rsidR="009F2FC8" w:rsidRDefault="00E81B4F" w:rsidP="00216EB9">
      <w:pPr>
        <w:adjustRightInd/>
        <w:spacing w:line="400" w:lineRule="exact"/>
        <w:jc w:val="left"/>
        <w:rPr>
          <w:rFonts w:hAnsi="ＭＳ 明朝" w:cs="Times New Roman"/>
          <w:color w:val="auto"/>
          <w:sz w:val="22"/>
          <w:szCs w:val="22"/>
        </w:rPr>
      </w:pPr>
      <w:r w:rsidRPr="005612FF">
        <w:rPr>
          <w:rFonts w:ascii="ＭＳ Ｐ明朝" w:eastAsia="ＭＳ Ｐ明朝" w:hAnsi="ＭＳ Ｐ明朝" w:cs="Times New Roman" w:hint="eastAsia"/>
          <w:color w:val="FFFFFF" w:themeColor="background1"/>
          <w:spacing w:val="2"/>
          <w:sz w:val="30"/>
          <w:szCs w:val="30"/>
          <w:highlight w:val="black"/>
        </w:rPr>
        <w:t xml:space="preserve">　</w:t>
      </w:r>
      <w:r>
        <w:rPr>
          <w:rFonts w:ascii="ＭＳ Ｐ明朝" w:eastAsia="ＭＳ Ｐ明朝" w:hAnsi="ＭＳ Ｐ明朝" w:cs="Times New Roman" w:hint="eastAsia"/>
          <w:color w:val="FFFFFF" w:themeColor="background1"/>
          <w:spacing w:val="2"/>
          <w:sz w:val="30"/>
          <w:szCs w:val="30"/>
          <w:highlight w:val="black"/>
        </w:rPr>
        <w:t>１</w:t>
      </w:r>
      <w:r w:rsidRPr="005612FF">
        <w:rPr>
          <w:rFonts w:ascii="ＭＳ Ｐ明朝" w:eastAsia="ＭＳ Ｐ明朝" w:hAnsi="ＭＳ Ｐ明朝" w:cs="Times New Roman" w:hint="eastAsia"/>
          <w:color w:val="FFFFFF" w:themeColor="background1"/>
          <w:spacing w:val="2"/>
          <w:sz w:val="30"/>
          <w:szCs w:val="30"/>
          <w:highlight w:val="black"/>
        </w:rPr>
        <w:t>．</w:t>
      </w:r>
      <w:r>
        <w:rPr>
          <w:rFonts w:ascii="ＭＳ Ｐ明朝" w:eastAsia="ＭＳ Ｐ明朝" w:hAnsi="ＭＳ Ｐ明朝" w:cs="Times New Roman" w:hint="eastAsia"/>
          <w:color w:val="FFFFFF" w:themeColor="background1"/>
          <w:spacing w:val="2"/>
          <w:sz w:val="30"/>
          <w:szCs w:val="30"/>
          <w:highlight w:val="black"/>
        </w:rPr>
        <w:t>省エネ加速化特例（</w:t>
      </w:r>
      <w:r w:rsidR="005D5C2D">
        <w:rPr>
          <w:rFonts w:ascii="ＭＳ Ｐ明朝" w:eastAsia="ＭＳ Ｐ明朝" w:hAnsi="ＭＳ Ｐ明朝" w:cs="Times New Roman" w:hint="eastAsia"/>
          <w:color w:val="FFFFFF" w:themeColor="background1"/>
          <w:spacing w:val="2"/>
          <w:sz w:val="30"/>
          <w:szCs w:val="30"/>
          <w:highlight w:val="black"/>
        </w:rPr>
        <w:t>該当する欄に〇印を記載</w:t>
      </w:r>
      <w:r w:rsidRPr="00292A86">
        <w:rPr>
          <w:rFonts w:ascii="ＭＳ Ｐ明朝" w:eastAsia="ＭＳ Ｐ明朝" w:hAnsi="ＭＳ Ｐ明朝" w:cs="Times New Roman"/>
          <w:color w:val="FFFFFF" w:themeColor="background1"/>
          <w:spacing w:val="2"/>
          <w:sz w:val="30"/>
          <w:szCs w:val="30"/>
          <w:highlight w:val="black"/>
        </w:rPr>
        <w:t xml:space="preserve"> </w:t>
      </w:r>
      <w:r w:rsidR="00A54D21">
        <w:rPr>
          <w:rFonts w:ascii="ＭＳ Ｐ明朝" w:eastAsia="ＭＳ Ｐ明朝" w:hAnsi="ＭＳ Ｐ明朝" w:cs="Times New Roman" w:hint="eastAsia"/>
          <w:color w:val="FFFFFF" w:themeColor="background1"/>
          <w:spacing w:val="2"/>
          <w:sz w:val="30"/>
          <w:szCs w:val="30"/>
          <w:highlight w:val="black"/>
        </w:rPr>
        <w:t>）</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3405"/>
        <w:gridCol w:w="897"/>
        <w:gridCol w:w="3468"/>
      </w:tblGrid>
      <w:tr w:rsidR="00A54D21" w:rsidRPr="00157D78" w14:paraId="77701B34" w14:textId="77777777" w:rsidTr="006E258D">
        <w:trPr>
          <w:trHeight w:val="248"/>
        </w:trPr>
        <w:tc>
          <w:tcPr>
            <w:tcW w:w="928" w:type="dxa"/>
            <w:tcBorders>
              <w:top w:val="single" w:sz="24" w:space="0" w:color="auto"/>
              <w:left w:val="single" w:sz="24" w:space="0" w:color="auto"/>
              <w:bottom w:val="single" w:sz="24" w:space="0" w:color="auto"/>
              <w:right w:val="single" w:sz="24" w:space="0" w:color="auto"/>
            </w:tcBorders>
            <w:shd w:val="clear" w:color="auto" w:fill="auto"/>
          </w:tcPr>
          <w:p w14:paraId="08A4F9C6" w14:textId="77777777" w:rsidR="009F2FC8" w:rsidRPr="004D7A5B" w:rsidRDefault="009F2FC8">
            <w:pPr>
              <w:spacing w:line="400" w:lineRule="exact"/>
              <w:jc w:val="left"/>
              <w:rPr>
                <w:rFonts w:ascii="ＭＳ Ｐ明朝" w:eastAsia="ＭＳ Ｐ明朝" w:hAnsi="ＭＳ Ｐ明朝" w:cs="Times New Roman"/>
                <w:color w:val="auto"/>
                <w:spacing w:val="2"/>
                <w:szCs w:val="24"/>
              </w:rPr>
            </w:pPr>
          </w:p>
        </w:tc>
        <w:tc>
          <w:tcPr>
            <w:tcW w:w="3405" w:type="dxa"/>
            <w:tcBorders>
              <w:top w:val="nil"/>
              <w:left w:val="single" w:sz="24" w:space="0" w:color="auto"/>
              <w:bottom w:val="nil"/>
              <w:right w:val="single" w:sz="24" w:space="0" w:color="auto"/>
            </w:tcBorders>
            <w:shd w:val="clear" w:color="auto" w:fill="auto"/>
          </w:tcPr>
          <w:p w14:paraId="2D0CA9F6" w14:textId="77777777" w:rsidR="009F2FC8" w:rsidRDefault="009F2FC8" w:rsidP="00216EB9">
            <w:pPr>
              <w:pStyle w:val="ae"/>
              <w:numPr>
                <w:ilvl w:val="0"/>
                <w:numId w:val="36"/>
              </w:numPr>
              <w:spacing w:line="400" w:lineRule="exact"/>
              <w:ind w:leftChars="0"/>
              <w:jc w:val="left"/>
              <w:rPr>
                <w:rFonts w:ascii="ＭＳ Ｐ明朝" w:eastAsia="ＭＳ Ｐ明朝" w:hAnsi="ＭＳ Ｐ明朝" w:cs="Times New Roman"/>
                <w:color w:val="auto"/>
                <w:spacing w:val="2"/>
                <w:sz w:val="28"/>
                <w:szCs w:val="28"/>
              </w:rPr>
            </w:pPr>
            <w:r w:rsidRPr="00216EB9">
              <w:rPr>
                <w:rFonts w:ascii="ＭＳ Ｐ明朝" w:eastAsia="ＭＳ Ｐ明朝" w:hAnsi="ＭＳ Ｐ明朝" w:cs="Times New Roman" w:hint="eastAsia"/>
                <w:color w:val="auto"/>
                <w:spacing w:val="2"/>
                <w:sz w:val="28"/>
                <w:szCs w:val="28"/>
              </w:rPr>
              <w:t>農業者</w:t>
            </w:r>
          </w:p>
          <w:p w14:paraId="3C0EC3EC" w14:textId="618538A5" w:rsidR="00945009" w:rsidRPr="00216EB9" w:rsidRDefault="00945009" w:rsidP="00216EB9">
            <w:pPr>
              <w:pStyle w:val="ae"/>
              <w:numPr>
                <w:ilvl w:val="0"/>
                <w:numId w:val="36"/>
              </w:numPr>
              <w:spacing w:line="400" w:lineRule="exact"/>
              <w:ind w:leftChars="0"/>
              <w:jc w:val="left"/>
              <w:rPr>
                <w:rFonts w:ascii="ＭＳ Ｐ明朝" w:eastAsia="ＭＳ Ｐ明朝" w:hAnsi="ＭＳ Ｐ明朝" w:cs="Times New Roman"/>
                <w:color w:val="auto"/>
                <w:spacing w:val="2"/>
                <w:sz w:val="28"/>
                <w:szCs w:val="28"/>
              </w:rPr>
            </w:pPr>
            <w:r>
              <w:rPr>
                <w:rFonts w:ascii="ＭＳ Ｐ明朝" w:eastAsia="ＭＳ Ｐ明朝" w:hAnsi="ＭＳ Ｐ明朝" w:cs="Times New Roman" w:hint="eastAsia"/>
                <w:color w:val="auto"/>
                <w:spacing w:val="2"/>
                <w:sz w:val="28"/>
                <w:szCs w:val="28"/>
              </w:rPr>
              <w:t>農業法人（支援対象者でない場合）</w:t>
            </w:r>
          </w:p>
        </w:tc>
        <w:tc>
          <w:tcPr>
            <w:tcW w:w="897" w:type="dxa"/>
            <w:tcBorders>
              <w:top w:val="single" w:sz="24" w:space="0" w:color="auto"/>
              <w:left w:val="single" w:sz="24" w:space="0" w:color="auto"/>
              <w:bottom w:val="single" w:sz="24" w:space="0" w:color="auto"/>
              <w:right w:val="single" w:sz="24" w:space="0" w:color="auto"/>
            </w:tcBorders>
            <w:shd w:val="clear" w:color="auto" w:fill="auto"/>
          </w:tcPr>
          <w:p w14:paraId="1D7F07E8" w14:textId="7E88AAFC" w:rsidR="009F2FC8" w:rsidRPr="00216EB9" w:rsidRDefault="009F2FC8" w:rsidP="00216EB9">
            <w:pPr>
              <w:spacing w:line="400" w:lineRule="exact"/>
              <w:jc w:val="left"/>
              <w:rPr>
                <w:rFonts w:ascii="ＭＳ Ｐ明朝" w:eastAsia="ＭＳ Ｐ明朝" w:hAnsi="ＭＳ Ｐ明朝" w:cs="Times New Roman"/>
                <w:color w:val="auto"/>
                <w:spacing w:val="2"/>
                <w:sz w:val="28"/>
                <w:szCs w:val="28"/>
              </w:rPr>
            </w:pPr>
          </w:p>
        </w:tc>
        <w:tc>
          <w:tcPr>
            <w:tcW w:w="3468" w:type="dxa"/>
            <w:tcBorders>
              <w:top w:val="nil"/>
              <w:left w:val="single" w:sz="24" w:space="0" w:color="auto"/>
              <w:bottom w:val="nil"/>
              <w:right w:val="nil"/>
            </w:tcBorders>
            <w:shd w:val="clear" w:color="auto" w:fill="auto"/>
            <w:vAlign w:val="center"/>
          </w:tcPr>
          <w:p w14:paraId="2D5F1A96" w14:textId="537F14F8" w:rsidR="009F2FC8" w:rsidRPr="00216EB9" w:rsidRDefault="009F2FC8" w:rsidP="006E258D">
            <w:pPr>
              <w:pStyle w:val="ae"/>
              <w:numPr>
                <w:ilvl w:val="0"/>
                <w:numId w:val="36"/>
              </w:numPr>
              <w:spacing w:line="400" w:lineRule="exact"/>
              <w:ind w:leftChars="0"/>
              <w:rPr>
                <w:rFonts w:ascii="ＭＳ Ｐ明朝" w:eastAsia="ＭＳ Ｐ明朝" w:hAnsi="ＭＳ Ｐ明朝" w:cs="Times New Roman"/>
                <w:color w:val="auto"/>
                <w:spacing w:val="2"/>
                <w:sz w:val="28"/>
                <w:szCs w:val="28"/>
              </w:rPr>
            </w:pPr>
            <w:r w:rsidRPr="00216EB9">
              <w:rPr>
                <w:rFonts w:ascii="ＭＳ Ｐ明朝" w:eastAsia="ＭＳ Ｐ明朝" w:hAnsi="ＭＳ Ｐ明朝" w:cs="Times New Roman" w:hint="eastAsia"/>
                <w:color w:val="auto"/>
                <w:spacing w:val="2"/>
                <w:sz w:val="28"/>
                <w:szCs w:val="28"/>
              </w:rPr>
              <w:t>農業法人</w:t>
            </w:r>
            <w:r w:rsidR="00945009">
              <w:rPr>
                <w:rFonts w:ascii="ＭＳ Ｐ明朝" w:eastAsia="ＭＳ Ｐ明朝" w:hAnsi="ＭＳ Ｐ明朝" w:cs="Times New Roman" w:hint="eastAsia"/>
                <w:color w:val="auto"/>
                <w:spacing w:val="2"/>
                <w:sz w:val="28"/>
                <w:szCs w:val="28"/>
              </w:rPr>
              <w:t>（支援対象者の場合）</w:t>
            </w:r>
          </w:p>
        </w:tc>
      </w:tr>
    </w:tbl>
    <w:p w14:paraId="01C71990" w14:textId="77777777" w:rsidR="009F2FC8" w:rsidRDefault="009F2FC8">
      <w:pPr>
        <w:spacing w:line="340" w:lineRule="exact"/>
        <w:jc w:val="left"/>
        <w:rPr>
          <w:rFonts w:hAnsi="ＭＳ 明朝" w:cs="Times New Roman"/>
          <w:color w:val="auto"/>
          <w:sz w:val="22"/>
          <w:szCs w:val="22"/>
        </w:rPr>
      </w:pPr>
    </w:p>
    <w:tbl>
      <w:tblPr>
        <w:tblStyle w:val="ab"/>
        <w:tblW w:w="9351" w:type="dxa"/>
        <w:tblLook w:val="04A0" w:firstRow="1" w:lastRow="0" w:firstColumn="1" w:lastColumn="0" w:noHBand="0" w:noVBand="1"/>
      </w:tblPr>
      <w:tblGrid>
        <w:gridCol w:w="7366"/>
        <w:gridCol w:w="1985"/>
      </w:tblGrid>
      <w:tr w:rsidR="006E258D" w:rsidRPr="00B4507B" w14:paraId="6ABEA898" w14:textId="77777777" w:rsidTr="00147111">
        <w:trPr>
          <w:trHeight w:val="514"/>
        </w:trPr>
        <w:tc>
          <w:tcPr>
            <w:tcW w:w="7366" w:type="dxa"/>
            <w:tcBorders>
              <w:bottom w:val="single" w:sz="4" w:space="0" w:color="auto"/>
              <w:right w:val="single" w:sz="24" w:space="0" w:color="auto"/>
            </w:tcBorders>
            <w:vAlign w:val="center"/>
          </w:tcPr>
          <w:p w14:paraId="6E0E7F35" w14:textId="66361FE3" w:rsidR="006E258D" w:rsidRPr="00113775" w:rsidRDefault="006E258D" w:rsidP="007F4E59">
            <w:pPr>
              <w:spacing w:line="340" w:lineRule="exact"/>
              <w:rPr>
                <w:rFonts w:hAnsi="ＭＳ 明朝" w:cs="Times New Roman"/>
                <w:color w:val="auto"/>
                <w:sz w:val="28"/>
                <w:szCs w:val="28"/>
              </w:rPr>
            </w:pPr>
            <w:r w:rsidRPr="00113775">
              <w:rPr>
                <w:rFonts w:hAnsi="ＭＳ 明朝" w:cs="Times New Roman"/>
                <w:color w:val="auto"/>
                <w:sz w:val="28"/>
                <w:szCs w:val="28"/>
              </w:rPr>
              <w:t>①省エネ機器導入前の温室加温面積</w:t>
            </w:r>
            <w:r w:rsidR="003E0D15" w:rsidRPr="007F4E59">
              <w:rPr>
                <w:rFonts w:hAnsi="ＭＳ 明朝" w:cs="Times New Roman" w:hint="eastAsia"/>
                <w:color w:val="auto"/>
                <w:sz w:val="28"/>
                <w:szCs w:val="28"/>
                <w:vertAlign w:val="subscript"/>
              </w:rPr>
              <w:t>（※１）</w:t>
            </w:r>
          </w:p>
        </w:tc>
        <w:tc>
          <w:tcPr>
            <w:tcW w:w="1985" w:type="dxa"/>
            <w:tcBorders>
              <w:top w:val="single" w:sz="24" w:space="0" w:color="auto"/>
              <w:left w:val="single" w:sz="24" w:space="0" w:color="auto"/>
              <w:bottom w:val="single" w:sz="24" w:space="0" w:color="auto"/>
              <w:right w:val="single" w:sz="24" w:space="0" w:color="auto"/>
            </w:tcBorders>
            <w:vAlign w:val="center"/>
          </w:tcPr>
          <w:p w14:paraId="3D330E76" w14:textId="77777777" w:rsidR="006E258D" w:rsidRPr="00ED6588" w:rsidRDefault="006E258D" w:rsidP="000F558D">
            <w:pPr>
              <w:wordWrap w:val="0"/>
              <w:spacing w:line="340" w:lineRule="exact"/>
              <w:jc w:val="right"/>
              <w:rPr>
                <w:rFonts w:hAnsi="ＭＳ 明朝" w:cs="Times New Roman"/>
                <w:b/>
                <w:bCs/>
                <w:color w:val="auto"/>
                <w:sz w:val="32"/>
                <w:szCs w:val="32"/>
              </w:rPr>
            </w:pPr>
            <w:r>
              <w:rPr>
                <w:rFonts w:hAnsi="ＭＳ 明朝" w:cs="Times New Roman" w:hint="eastAsia"/>
                <w:b/>
                <w:bCs/>
                <w:color w:val="auto"/>
                <w:sz w:val="32"/>
                <w:szCs w:val="32"/>
              </w:rPr>
              <w:t>a</w:t>
            </w:r>
          </w:p>
        </w:tc>
      </w:tr>
      <w:tr w:rsidR="006E258D" w:rsidRPr="00B4507B" w14:paraId="566C17E6" w14:textId="77777777" w:rsidTr="00147111">
        <w:trPr>
          <w:trHeight w:val="514"/>
        </w:trPr>
        <w:tc>
          <w:tcPr>
            <w:tcW w:w="7366" w:type="dxa"/>
            <w:tcBorders>
              <w:top w:val="single" w:sz="4" w:space="0" w:color="auto"/>
              <w:bottom w:val="single" w:sz="4" w:space="0" w:color="auto"/>
              <w:right w:val="single" w:sz="24" w:space="0" w:color="auto"/>
            </w:tcBorders>
            <w:vAlign w:val="center"/>
          </w:tcPr>
          <w:p w14:paraId="2F56C65B" w14:textId="221EBABE" w:rsidR="006E258D" w:rsidRPr="00113775" w:rsidRDefault="006E258D" w:rsidP="007F4E59">
            <w:pPr>
              <w:spacing w:line="340" w:lineRule="exact"/>
              <w:rPr>
                <w:rFonts w:hAnsi="ＭＳ 明朝" w:cs="Times New Roman"/>
                <w:color w:val="auto"/>
                <w:sz w:val="28"/>
                <w:szCs w:val="28"/>
              </w:rPr>
            </w:pPr>
            <w:r w:rsidRPr="00113775">
              <w:rPr>
                <w:rFonts w:hAnsi="ＭＳ 明朝" w:cs="Times New Roman"/>
                <w:color w:val="auto"/>
                <w:sz w:val="28"/>
                <w:szCs w:val="28"/>
              </w:rPr>
              <w:t>②省エネ機器導入前の燃料使用量</w:t>
            </w:r>
            <w:r w:rsidR="007C5ED7">
              <w:rPr>
                <w:rFonts w:hAnsi="ＭＳ 明朝" w:cs="Times New Roman" w:hint="eastAsia"/>
                <w:color w:val="auto"/>
                <w:sz w:val="28"/>
                <w:szCs w:val="28"/>
              </w:rPr>
              <w:t>（年間）</w:t>
            </w:r>
          </w:p>
        </w:tc>
        <w:tc>
          <w:tcPr>
            <w:tcW w:w="1985" w:type="dxa"/>
            <w:tcBorders>
              <w:top w:val="single" w:sz="24" w:space="0" w:color="auto"/>
              <w:left w:val="single" w:sz="24" w:space="0" w:color="auto"/>
              <w:bottom w:val="single" w:sz="24" w:space="0" w:color="auto"/>
              <w:right w:val="single" w:sz="24" w:space="0" w:color="auto"/>
            </w:tcBorders>
            <w:vAlign w:val="center"/>
          </w:tcPr>
          <w:p w14:paraId="2F04638E" w14:textId="77777777" w:rsidR="006E258D" w:rsidRPr="00ED6588" w:rsidRDefault="006E258D" w:rsidP="000F558D">
            <w:pPr>
              <w:wordWrap w:val="0"/>
              <w:spacing w:line="340" w:lineRule="exact"/>
              <w:jc w:val="right"/>
              <w:rPr>
                <w:rFonts w:hAnsi="ＭＳ 明朝" w:cs="Times New Roman"/>
                <w:b/>
                <w:bCs/>
                <w:color w:val="auto"/>
                <w:sz w:val="32"/>
                <w:szCs w:val="32"/>
              </w:rPr>
            </w:pPr>
            <w:r w:rsidRPr="391D9841">
              <w:rPr>
                <w:rFonts w:hAnsi="ＭＳ 明朝" w:cs="Times New Roman"/>
                <w:b/>
                <w:bCs/>
                <w:color w:val="auto"/>
                <w:sz w:val="32"/>
                <w:szCs w:val="32"/>
              </w:rPr>
              <w:t>L</w:t>
            </w:r>
          </w:p>
        </w:tc>
      </w:tr>
      <w:tr w:rsidR="006E258D" w:rsidRPr="00B4507B" w14:paraId="201FAC50" w14:textId="77777777" w:rsidTr="00147111">
        <w:trPr>
          <w:trHeight w:val="514"/>
        </w:trPr>
        <w:tc>
          <w:tcPr>
            <w:tcW w:w="7366" w:type="dxa"/>
            <w:tcBorders>
              <w:top w:val="single" w:sz="4" w:space="0" w:color="auto"/>
              <w:right w:val="single" w:sz="24" w:space="0" w:color="auto"/>
            </w:tcBorders>
            <w:vAlign w:val="center"/>
          </w:tcPr>
          <w:p w14:paraId="0BDDC02E" w14:textId="15CCDDCC" w:rsidR="006E258D" w:rsidRPr="00113775" w:rsidRDefault="006E258D" w:rsidP="00B44486">
            <w:pPr>
              <w:spacing w:line="340" w:lineRule="exact"/>
              <w:rPr>
                <w:rFonts w:hAnsi="ＭＳ 明朝" w:cs="Times New Roman"/>
                <w:color w:val="auto"/>
                <w:sz w:val="28"/>
                <w:szCs w:val="28"/>
              </w:rPr>
            </w:pPr>
            <w:r w:rsidRPr="00113775">
              <w:rPr>
                <w:rFonts w:hAnsi="ＭＳ 明朝" w:cs="Times New Roman"/>
                <w:color w:val="auto"/>
                <w:sz w:val="28"/>
                <w:szCs w:val="28"/>
              </w:rPr>
              <w:t>③</w:t>
            </w:r>
            <w:r w:rsidR="007C5ED7">
              <w:rPr>
                <w:rFonts w:hAnsi="ＭＳ 明朝" w:cs="Times New Roman" w:hint="eastAsia"/>
                <w:color w:val="auto"/>
                <w:sz w:val="28"/>
                <w:szCs w:val="28"/>
              </w:rPr>
              <w:t>省エネ機器導入前の</w:t>
            </w:r>
            <w:r w:rsidRPr="00113775">
              <w:rPr>
                <w:rFonts w:hAnsi="ＭＳ 明朝" w:cs="Times New Roman"/>
                <w:color w:val="auto"/>
                <w:sz w:val="28"/>
                <w:szCs w:val="28"/>
              </w:rPr>
              <w:t>燃料使用量</w:t>
            </w:r>
            <w:r w:rsidR="00E27E10">
              <w:rPr>
                <w:rFonts w:hAnsi="ＭＳ 明朝" w:cs="Times New Roman" w:hint="eastAsia"/>
                <w:color w:val="auto"/>
                <w:sz w:val="28"/>
                <w:szCs w:val="28"/>
              </w:rPr>
              <w:t>(</w:t>
            </w:r>
            <w:r w:rsidR="0045302F">
              <w:rPr>
                <w:rFonts w:hAnsi="ＭＳ 明朝" w:cs="Times New Roman" w:hint="eastAsia"/>
                <w:color w:val="auto"/>
                <w:sz w:val="28"/>
                <w:szCs w:val="28"/>
              </w:rPr>
              <w:t>10a当たり）</w:t>
            </w:r>
            <w:r w:rsidR="00DC3900" w:rsidRPr="00113775">
              <w:rPr>
                <w:rFonts w:hAnsi="ＭＳ 明朝" w:cs="Times New Roman" w:hint="eastAsia"/>
                <w:color w:val="auto"/>
                <w:sz w:val="28"/>
                <w:szCs w:val="28"/>
              </w:rPr>
              <w:t>（基準量）</w:t>
            </w:r>
            <w:r w:rsidR="006B1DE8" w:rsidRPr="007F4E59">
              <w:rPr>
                <w:rFonts w:hAnsi="ＭＳ 明朝" w:cs="Times New Roman"/>
                <w:color w:val="auto"/>
                <w:sz w:val="28"/>
                <w:szCs w:val="28"/>
                <w:vertAlign w:val="subscript"/>
              </w:rPr>
              <w:t>(※２)</w:t>
            </w:r>
            <w:r w:rsidR="00DC3900">
              <w:rPr>
                <w:rFonts w:hAnsi="ＭＳ 明朝" w:cs="Times New Roman" w:hint="eastAsia"/>
                <w:color w:val="auto"/>
                <w:sz w:val="28"/>
                <w:szCs w:val="28"/>
                <w:vertAlign w:val="subscript"/>
              </w:rPr>
              <w:t xml:space="preserve">　</w:t>
            </w:r>
            <w:r w:rsidR="00AE446A">
              <w:rPr>
                <w:rFonts w:hAnsi="ＭＳ 明朝" w:cs="Times New Roman" w:hint="eastAsia"/>
                <w:color w:val="auto"/>
                <w:sz w:val="28"/>
                <w:szCs w:val="28"/>
                <w:vertAlign w:val="subscript"/>
              </w:rPr>
              <w:t xml:space="preserve">　</w:t>
            </w:r>
            <w:r w:rsidRPr="00113775">
              <w:rPr>
                <w:rFonts w:hAnsi="ＭＳ 明朝" w:cs="Times New Roman"/>
                <w:color w:val="auto"/>
                <w:sz w:val="28"/>
                <w:szCs w:val="28"/>
              </w:rPr>
              <w:t>②</w:t>
            </w:r>
            <w:r w:rsidR="006B1DE8">
              <w:rPr>
                <w:rFonts w:hAnsi="ＭＳ 明朝" w:cs="Times New Roman" w:hint="eastAsia"/>
                <w:color w:val="auto"/>
                <w:sz w:val="28"/>
                <w:szCs w:val="28"/>
              </w:rPr>
              <w:t>／</w:t>
            </w:r>
            <w:r w:rsidRPr="00113775">
              <w:rPr>
                <w:rFonts w:hAnsi="ＭＳ 明朝" w:cs="Times New Roman"/>
                <w:color w:val="auto"/>
                <w:sz w:val="28"/>
                <w:szCs w:val="28"/>
              </w:rPr>
              <w:t>①</w:t>
            </w:r>
            <w:r w:rsidR="00A44044">
              <w:rPr>
                <w:rFonts w:hAnsi="ＭＳ 明朝" w:cs="Times New Roman" w:hint="eastAsia"/>
                <w:color w:val="auto"/>
                <w:sz w:val="28"/>
                <w:szCs w:val="28"/>
              </w:rPr>
              <w:t>×10</w:t>
            </w:r>
          </w:p>
        </w:tc>
        <w:tc>
          <w:tcPr>
            <w:tcW w:w="1985" w:type="dxa"/>
            <w:tcBorders>
              <w:top w:val="single" w:sz="24" w:space="0" w:color="auto"/>
              <w:left w:val="single" w:sz="24" w:space="0" w:color="auto"/>
              <w:bottom w:val="single" w:sz="24" w:space="0" w:color="auto"/>
              <w:right w:val="single" w:sz="24" w:space="0" w:color="auto"/>
            </w:tcBorders>
            <w:vAlign w:val="center"/>
          </w:tcPr>
          <w:p w14:paraId="55224E38" w14:textId="77777777" w:rsidR="006E258D" w:rsidRPr="00147111" w:rsidRDefault="006E258D" w:rsidP="000F558D">
            <w:pPr>
              <w:wordWrap w:val="0"/>
              <w:spacing w:line="340" w:lineRule="exact"/>
              <w:jc w:val="right"/>
              <w:rPr>
                <w:rFonts w:hAnsi="ＭＳ 明朝" w:cs="Times New Roman"/>
                <w:b/>
                <w:bCs/>
                <w:color w:val="auto"/>
                <w:sz w:val="22"/>
                <w:szCs w:val="22"/>
              </w:rPr>
            </w:pPr>
            <w:r w:rsidRPr="00147111">
              <w:rPr>
                <w:rFonts w:hAnsi="ＭＳ 明朝" w:cs="Times New Roman"/>
                <w:b/>
                <w:bCs/>
                <w:color w:val="auto"/>
                <w:sz w:val="22"/>
                <w:szCs w:val="22"/>
              </w:rPr>
              <w:t>L/10a</w:t>
            </w:r>
          </w:p>
        </w:tc>
      </w:tr>
      <w:tr w:rsidR="00AE446A" w:rsidRPr="00B4507B" w14:paraId="5F0A80AF" w14:textId="77777777" w:rsidTr="00147111">
        <w:trPr>
          <w:trHeight w:val="514"/>
        </w:trPr>
        <w:tc>
          <w:tcPr>
            <w:tcW w:w="7366" w:type="dxa"/>
            <w:tcBorders>
              <w:top w:val="single" w:sz="4" w:space="0" w:color="auto"/>
              <w:right w:val="single" w:sz="24" w:space="0" w:color="auto"/>
            </w:tcBorders>
            <w:vAlign w:val="center"/>
          </w:tcPr>
          <w:p w14:paraId="170046CB" w14:textId="1695DFF1" w:rsidR="00AE446A" w:rsidRPr="00113775" w:rsidRDefault="00AE446A" w:rsidP="00B44486">
            <w:pPr>
              <w:spacing w:line="340" w:lineRule="exact"/>
              <w:rPr>
                <w:rFonts w:hAnsi="ＭＳ 明朝" w:cs="Times New Roman"/>
                <w:color w:val="auto"/>
                <w:sz w:val="28"/>
                <w:szCs w:val="28"/>
              </w:rPr>
            </w:pPr>
            <w:r>
              <w:rPr>
                <w:rFonts w:hAnsi="ＭＳ 明朝" w:cs="Times New Roman" w:hint="eastAsia"/>
                <w:color w:val="auto"/>
                <w:sz w:val="28"/>
                <w:szCs w:val="28"/>
              </w:rPr>
              <w:t>④</w:t>
            </w:r>
            <w:r w:rsidRPr="00113775">
              <w:rPr>
                <w:rFonts w:hAnsi="ＭＳ 明朝" w:cs="Times New Roman"/>
                <w:color w:val="auto"/>
                <w:sz w:val="28"/>
                <w:szCs w:val="28"/>
              </w:rPr>
              <w:t>経営する温室加温面積</w:t>
            </w:r>
            <w:r w:rsidRPr="007F4E59">
              <w:rPr>
                <w:rFonts w:hAnsi="ＭＳ 明朝" w:cs="Times New Roman" w:hint="eastAsia"/>
                <w:color w:val="auto"/>
                <w:sz w:val="28"/>
                <w:szCs w:val="28"/>
                <w:vertAlign w:val="subscript"/>
              </w:rPr>
              <w:t>（※１）</w:t>
            </w:r>
          </w:p>
        </w:tc>
        <w:tc>
          <w:tcPr>
            <w:tcW w:w="1985" w:type="dxa"/>
            <w:tcBorders>
              <w:top w:val="single" w:sz="24" w:space="0" w:color="auto"/>
              <w:left w:val="single" w:sz="24" w:space="0" w:color="auto"/>
              <w:bottom w:val="single" w:sz="24" w:space="0" w:color="auto"/>
              <w:right w:val="single" w:sz="24" w:space="0" w:color="auto"/>
            </w:tcBorders>
            <w:vAlign w:val="center"/>
          </w:tcPr>
          <w:p w14:paraId="00A89937" w14:textId="48C6F512" w:rsidR="00AE446A" w:rsidRPr="391D9841" w:rsidRDefault="00AE446A" w:rsidP="000F558D">
            <w:pPr>
              <w:wordWrap w:val="0"/>
              <w:spacing w:line="340" w:lineRule="exact"/>
              <w:jc w:val="right"/>
              <w:rPr>
                <w:rFonts w:hAnsi="ＭＳ 明朝" w:cs="Times New Roman"/>
                <w:b/>
                <w:bCs/>
                <w:color w:val="auto"/>
                <w:sz w:val="32"/>
                <w:szCs w:val="32"/>
              </w:rPr>
            </w:pPr>
            <w:r>
              <w:rPr>
                <w:rFonts w:hAnsi="ＭＳ 明朝" w:cs="Times New Roman" w:hint="eastAsia"/>
                <w:b/>
                <w:bCs/>
                <w:color w:val="auto"/>
                <w:sz w:val="32"/>
                <w:szCs w:val="32"/>
              </w:rPr>
              <w:t>a</w:t>
            </w:r>
          </w:p>
        </w:tc>
      </w:tr>
      <w:tr w:rsidR="00707947" w:rsidRPr="00707947" w14:paraId="44756933" w14:textId="77777777" w:rsidTr="00147111">
        <w:trPr>
          <w:trHeight w:val="514"/>
        </w:trPr>
        <w:tc>
          <w:tcPr>
            <w:tcW w:w="7366" w:type="dxa"/>
            <w:tcBorders>
              <w:top w:val="single" w:sz="4" w:space="0" w:color="auto"/>
              <w:right w:val="single" w:sz="24" w:space="0" w:color="auto"/>
            </w:tcBorders>
            <w:vAlign w:val="center"/>
          </w:tcPr>
          <w:p w14:paraId="79053C0C" w14:textId="2A568684" w:rsidR="00AE446A" w:rsidRPr="002544CB" w:rsidRDefault="00AE446A" w:rsidP="00B44486">
            <w:pPr>
              <w:spacing w:line="340" w:lineRule="exact"/>
              <w:rPr>
                <w:rFonts w:hAnsi="ＭＳ 明朝" w:cs="Times New Roman"/>
                <w:color w:val="auto"/>
                <w:sz w:val="28"/>
                <w:szCs w:val="28"/>
              </w:rPr>
            </w:pPr>
            <w:r w:rsidRPr="002544CB">
              <w:rPr>
                <w:rFonts w:hAnsi="ＭＳ 明朝" w:cs="Times New Roman" w:hint="eastAsia"/>
                <w:color w:val="auto"/>
                <w:sz w:val="28"/>
                <w:szCs w:val="28"/>
              </w:rPr>
              <w:t>⑤直近の燃料使用量（年間）</w:t>
            </w:r>
          </w:p>
        </w:tc>
        <w:tc>
          <w:tcPr>
            <w:tcW w:w="1985" w:type="dxa"/>
            <w:tcBorders>
              <w:top w:val="single" w:sz="24" w:space="0" w:color="auto"/>
              <w:left w:val="single" w:sz="24" w:space="0" w:color="auto"/>
              <w:bottom w:val="single" w:sz="24" w:space="0" w:color="auto"/>
              <w:right w:val="single" w:sz="24" w:space="0" w:color="auto"/>
            </w:tcBorders>
            <w:vAlign w:val="center"/>
          </w:tcPr>
          <w:p w14:paraId="58DD7F9C" w14:textId="2D0AD177" w:rsidR="00AE446A" w:rsidRPr="002544CB" w:rsidRDefault="00AE446A" w:rsidP="000F558D">
            <w:pPr>
              <w:wordWrap w:val="0"/>
              <w:spacing w:line="340" w:lineRule="exact"/>
              <w:jc w:val="right"/>
              <w:rPr>
                <w:rFonts w:hAnsi="ＭＳ 明朝" w:cs="Times New Roman"/>
                <w:b/>
                <w:bCs/>
                <w:color w:val="auto"/>
                <w:sz w:val="32"/>
                <w:szCs w:val="32"/>
              </w:rPr>
            </w:pPr>
            <w:r w:rsidRPr="002544CB">
              <w:rPr>
                <w:rFonts w:hAnsi="ＭＳ 明朝" w:cs="Times New Roman" w:hint="eastAsia"/>
                <w:b/>
                <w:bCs/>
                <w:color w:val="auto"/>
                <w:sz w:val="32"/>
                <w:szCs w:val="32"/>
              </w:rPr>
              <w:t>L</w:t>
            </w:r>
          </w:p>
        </w:tc>
      </w:tr>
      <w:tr w:rsidR="00707947" w:rsidRPr="00707947" w14:paraId="19B83D18" w14:textId="77777777" w:rsidTr="00147111">
        <w:trPr>
          <w:trHeight w:val="514"/>
        </w:trPr>
        <w:tc>
          <w:tcPr>
            <w:tcW w:w="7366" w:type="dxa"/>
            <w:tcBorders>
              <w:top w:val="single" w:sz="4" w:space="0" w:color="auto"/>
              <w:right w:val="single" w:sz="24" w:space="0" w:color="auto"/>
            </w:tcBorders>
            <w:vAlign w:val="center"/>
          </w:tcPr>
          <w:p w14:paraId="5817644C" w14:textId="48A6261C" w:rsidR="00AE446A" w:rsidRPr="002544CB" w:rsidRDefault="00AE446A" w:rsidP="00B44486">
            <w:pPr>
              <w:spacing w:line="340" w:lineRule="exact"/>
              <w:rPr>
                <w:rFonts w:hAnsi="ＭＳ 明朝" w:cs="Times New Roman"/>
                <w:color w:val="auto"/>
                <w:sz w:val="28"/>
                <w:szCs w:val="28"/>
              </w:rPr>
            </w:pPr>
            <w:r w:rsidRPr="002544CB">
              <w:rPr>
                <w:rFonts w:hAnsi="ＭＳ 明朝" w:cs="Times New Roman" w:hint="eastAsia"/>
                <w:color w:val="auto"/>
                <w:sz w:val="28"/>
                <w:szCs w:val="28"/>
              </w:rPr>
              <w:t>⑥直近の燃料使用量</w:t>
            </w:r>
            <w:r w:rsidRPr="002544CB">
              <w:rPr>
                <w:rFonts w:hAnsi="ＭＳ 明朝" w:cs="Times New Roman" w:hint="eastAsia"/>
                <w:color w:val="auto"/>
                <w:sz w:val="28"/>
                <w:szCs w:val="28"/>
                <w:vertAlign w:val="subscript"/>
              </w:rPr>
              <w:t>（※２－５）</w:t>
            </w:r>
            <w:r w:rsidRPr="002544CB">
              <w:rPr>
                <w:rFonts w:hAnsi="ＭＳ 明朝" w:cs="Times New Roman" w:hint="eastAsia"/>
                <w:color w:val="auto"/>
                <w:sz w:val="28"/>
                <w:szCs w:val="28"/>
              </w:rPr>
              <w:t xml:space="preserve">（10a当たり）　⑤/④×10　</w:t>
            </w:r>
          </w:p>
        </w:tc>
        <w:tc>
          <w:tcPr>
            <w:tcW w:w="1985" w:type="dxa"/>
            <w:tcBorders>
              <w:top w:val="single" w:sz="24" w:space="0" w:color="auto"/>
              <w:left w:val="single" w:sz="24" w:space="0" w:color="auto"/>
              <w:bottom w:val="single" w:sz="24" w:space="0" w:color="auto"/>
              <w:right w:val="single" w:sz="24" w:space="0" w:color="auto"/>
            </w:tcBorders>
            <w:vAlign w:val="center"/>
          </w:tcPr>
          <w:p w14:paraId="146FA276" w14:textId="3DF06479" w:rsidR="00AE446A" w:rsidRPr="00147111" w:rsidRDefault="00AE446A" w:rsidP="000F558D">
            <w:pPr>
              <w:wordWrap w:val="0"/>
              <w:spacing w:line="340" w:lineRule="exact"/>
              <w:jc w:val="right"/>
              <w:rPr>
                <w:rFonts w:hAnsi="ＭＳ 明朝" w:cs="Times New Roman"/>
                <w:b/>
                <w:bCs/>
                <w:color w:val="auto"/>
                <w:sz w:val="22"/>
                <w:szCs w:val="22"/>
              </w:rPr>
            </w:pPr>
            <w:r w:rsidRPr="00147111">
              <w:rPr>
                <w:rFonts w:hAnsi="ＭＳ 明朝" w:cs="Times New Roman" w:hint="eastAsia"/>
                <w:b/>
                <w:bCs/>
                <w:color w:val="auto"/>
                <w:sz w:val="22"/>
                <w:szCs w:val="22"/>
              </w:rPr>
              <w:t>L/10a</w:t>
            </w:r>
          </w:p>
        </w:tc>
      </w:tr>
      <w:tr w:rsidR="003C4C62" w:rsidRPr="003C4C62" w14:paraId="57ADA455" w14:textId="77777777" w:rsidTr="00147111">
        <w:trPr>
          <w:trHeight w:val="514"/>
        </w:trPr>
        <w:tc>
          <w:tcPr>
            <w:tcW w:w="7366" w:type="dxa"/>
            <w:tcBorders>
              <w:top w:val="single" w:sz="4" w:space="0" w:color="auto"/>
              <w:right w:val="single" w:sz="24" w:space="0" w:color="auto"/>
            </w:tcBorders>
            <w:vAlign w:val="center"/>
          </w:tcPr>
          <w:p w14:paraId="4DFFF9B2" w14:textId="7280F2D8"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⑦</w:t>
            </w:r>
            <w:r w:rsidR="00AE446A" w:rsidRPr="003C4C62">
              <w:rPr>
                <w:rFonts w:hAnsi="ＭＳ 明朝" w:cs="Times New Roman" w:hint="eastAsia"/>
                <w:color w:val="auto"/>
                <w:sz w:val="28"/>
                <w:szCs w:val="28"/>
              </w:rPr>
              <w:t>省エネ機器導入前から直近の削減率（③－⑥</w:t>
            </w:r>
            <w:r w:rsidR="00AE446A" w:rsidRPr="003C4C62">
              <w:rPr>
                <w:rFonts w:hAnsi="ＭＳ 明朝" w:cs="Times New Roman"/>
                <w:color w:val="auto"/>
                <w:sz w:val="28"/>
                <w:szCs w:val="28"/>
              </w:rPr>
              <w:t>）</w:t>
            </w:r>
            <w:r w:rsidR="00AE446A" w:rsidRPr="003C4C62">
              <w:rPr>
                <w:rFonts w:hAnsi="ＭＳ 明朝" w:cs="Times New Roman" w:hint="eastAsia"/>
                <w:color w:val="auto"/>
                <w:sz w:val="28"/>
                <w:szCs w:val="28"/>
              </w:rPr>
              <w:t>/③</w:t>
            </w:r>
          </w:p>
        </w:tc>
        <w:tc>
          <w:tcPr>
            <w:tcW w:w="1985" w:type="dxa"/>
            <w:tcBorders>
              <w:top w:val="single" w:sz="24" w:space="0" w:color="auto"/>
              <w:left w:val="single" w:sz="24" w:space="0" w:color="auto"/>
              <w:bottom w:val="single" w:sz="24" w:space="0" w:color="auto"/>
              <w:right w:val="single" w:sz="24" w:space="0" w:color="auto"/>
            </w:tcBorders>
            <w:vAlign w:val="center"/>
          </w:tcPr>
          <w:p w14:paraId="701B0577" w14:textId="29CF773F" w:rsidR="00AE446A" w:rsidRPr="003C4C62" w:rsidRDefault="002544CB" w:rsidP="00AE446A">
            <w:pPr>
              <w:wordWrap w:val="0"/>
              <w:spacing w:line="340" w:lineRule="exact"/>
              <w:jc w:val="right"/>
              <w:rPr>
                <w:rFonts w:hAnsi="ＭＳ 明朝" w:cs="Times New Roman"/>
                <w:b/>
                <w:bCs/>
                <w:color w:val="auto"/>
                <w:sz w:val="32"/>
                <w:szCs w:val="32"/>
              </w:rPr>
            </w:pPr>
            <w:r w:rsidRPr="003C4C62">
              <w:rPr>
                <w:rFonts w:hAnsi="ＭＳ 明朝" w:cs="Times New Roman" w:hint="eastAsia"/>
                <w:b/>
                <w:bCs/>
                <w:color w:val="auto"/>
                <w:sz w:val="32"/>
                <w:szCs w:val="32"/>
              </w:rPr>
              <w:t>%</w:t>
            </w:r>
          </w:p>
        </w:tc>
      </w:tr>
      <w:tr w:rsidR="003C4C62" w:rsidRPr="003C4C62" w14:paraId="1F49B9E3" w14:textId="77777777" w:rsidTr="00147111">
        <w:trPr>
          <w:trHeight w:val="514"/>
        </w:trPr>
        <w:tc>
          <w:tcPr>
            <w:tcW w:w="7366" w:type="dxa"/>
            <w:tcBorders>
              <w:right w:val="single" w:sz="24" w:space="0" w:color="auto"/>
            </w:tcBorders>
            <w:vAlign w:val="center"/>
          </w:tcPr>
          <w:p w14:paraId="7A22371A" w14:textId="6A584DA9"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⑧</w:t>
            </w:r>
            <w:r w:rsidR="00AE446A" w:rsidRPr="003C4C62">
              <w:rPr>
                <w:rFonts w:hAnsi="ＭＳ 明朝" w:cs="Times New Roman"/>
                <w:color w:val="auto"/>
                <w:sz w:val="28"/>
                <w:szCs w:val="28"/>
              </w:rPr>
              <w:t>目標使用量</w:t>
            </w:r>
            <w:r w:rsidR="00AE446A" w:rsidRPr="003C4C62">
              <w:rPr>
                <w:rFonts w:hAnsi="ＭＳ 明朝" w:cs="Times New Roman" w:hint="eastAsia"/>
                <w:color w:val="auto"/>
                <w:sz w:val="28"/>
                <w:szCs w:val="28"/>
              </w:rPr>
              <w:t>（10a当たり）</w:t>
            </w:r>
          </w:p>
        </w:tc>
        <w:tc>
          <w:tcPr>
            <w:tcW w:w="1985" w:type="dxa"/>
            <w:tcBorders>
              <w:top w:val="single" w:sz="24" w:space="0" w:color="auto"/>
              <w:left w:val="single" w:sz="24" w:space="0" w:color="auto"/>
              <w:bottom w:val="single" w:sz="24" w:space="0" w:color="auto"/>
              <w:right w:val="single" w:sz="24" w:space="0" w:color="auto"/>
            </w:tcBorders>
            <w:vAlign w:val="center"/>
          </w:tcPr>
          <w:p w14:paraId="0DA8C993" w14:textId="7EAF2E71" w:rsidR="00AE446A" w:rsidRPr="00147111" w:rsidRDefault="002544CB" w:rsidP="00AE446A">
            <w:pPr>
              <w:wordWrap w:val="0"/>
              <w:spacing w:line="340" w:lineRule="exact"/>
              <w:jc w:val="right"/>
              <w:rPr>
                <w:rFonts w:hAnsi="ＭＳ 明朝" w:cs="Times New Roman"/>
                <w:b/>
                <w:bCs/>
                <w:color w:val="auto"/>
                <w:sz w:val="22"/>
                <w:szCs w:val="22"/>
              </w:rPr>
            </w:pPr>
            <w:r w:rsidRPr="00147111">
              <w:rPr>
                <w:rFonts w:hAnsi="ＭＳ 明朝" w:cs="Times New Roman"/>
                <w:b/>
                <w:bCs/>
                <w:color w:val="auto"/>
                <w:sz w:val="22"/>
                <w:szCs w:val="22"/>
              </w:rPr>
              <w:t>L/10a</w:t>
            </w:r>
          </w:p>
        </w:tc>
      </w:tr>
      <w:tr w:rsidR="003C4C62" w:rsidRPr="003C4C62" w14:paraId="3B1FB2C6" w14:textId="77777777" w:rsidTr="00147111">
        <w:trPr>
          <w:trHeight w:val="514"/>
        </w:trPr>
        <w:tc>
          <w:tcPr>
            <w:tcW w:w="7366" w:type="dxa"/>
            <w:tcBorders>
              <w:right w:val="single" w:sz="24" w:space="0" w:color="auto"/>
            </w:tcBorders>
            <w:vAlign w:val="center"/>
          </w:tcPr>
          <w:p w14:paraId="6A6CF6C1" w14:textId="1C36F5D5"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⑨</w:t>
            </w:r>
            <w:r w:rsidR="00AE446A" w:rsidRPr="003C4C62">
              <w:rPr>
                <w:rFonts w:hAnsi="ＭＳ 明朝" w:cs="Times New Roman"/>
                <w:color w:val="auto"/>
                <w:sz w:val="28"/>
                <w:szCs w:val="28"/>
              </w:rPr>
              <w:t>削減率　　 （③－</w:t>
            </w:r>
            <w:r w:rsidR="00AE446A" w:rsidRPr="003C4C62">
              <w:rPr>
                <w:rFonts w:hAnsi="ＭＳ 明朝" w:cs="Times New Roman" w:hint="eastAsia"/>
                <w:color w:val="auto"/>
                <w:sz w:val="28"/>
                <w:szCs w:val="28"/>
              </w:rPr>
              <w:t>⑧</w:t>
            </w:r>
            <w:r w:rsidR="00AE446A" w:rsidRPr="003C4C62">
              <w:rPr>
                <w:rFonts w:hAnsi="ＭＳ 明朝" w:cs="Times New Roman"/>
                <w:color w:val="auto"/>
                <w:sz w:val="28"/>
                <w:szCs w:val="28"/>
              </w:rPr>
              <w:t>）/③</w:t>
            </w:r>
          </w:p>
        </w:tc>
        <w:tc>
          <w:tcPr>
            <w:tcW w:w="1985" w:type="dxa"/>
            <w:tcBorders>
              <w:top w:val="single" w:sz="24" w:space="0" w:color="auto"/>
              <w:left w:val="single" w:sz="24" w:space="0" w:color="auto"/>
              <w:bottom w:val="single" w:sz="24" w:space="0" w:color="auto"/>
              <w:right w:val="single" w:sz="24" w:space="0" w:color="auto"/>
            </w:tcBorders>
            <w:vAlign w:val="center"/>
          </w:tcPr>
          <w:p w14:paraId="71433A47" w14:textId="25E7D97E" w:rsidR="00AE446A" w:rsidRPr="003C4C62" w:rsidRDefault="002544CB" w:rsidP="00AE446A">
            <w:pPr>
              <w:wordWrap w:val="0"/>
              <w:spacing w:line="340" w:lineRule="exact"/>
              <w:jc w:val="right"/>
              <w:rPr>
                <w:rFonts w:hAnsi="ＭＳ 明朝" w:cs="Times New Roman"/>
                <w:b/>
                <w:bCs/>
                <w:color w:val="auto"/>
                <w:sz w:val="32"/>
                <w:szCs w:val="32"/>
              </w:rPr>
            </w:pPr>
            <w:r w:rsidRPr="003C4C62">
              <w:rPr>
                <w:rFonts w:hAnsi="ＭＳ 明朝" w:cs="Times New Roman" w:hint="eastAsia"/>
                <w:b/>
                <w:bCs/>
                <w:color w:val="auto"/>
                <w:sz w:val="32"/>
                <w:szCs w:val="32"/>
              </w:rPr>
              <w:t>%</w:t>
            </w:r>
          </w:p>
        </w:tc>
      </w:tr>
      <w:tr w:rsidR="00AE446A" w:rsidRPr="00B4507B" w14:paraId="2B5688DD" w14:textId="77777777" w:rsidTr="00147111">
        <w:trPr>
          <w:trHeight w:val="514"/>
        </w:trPr>
        <w:tc>
          <w:tcPr>
            <w:tcW w:w="7366" w:type="dxa"/>
            <w:tcBorders>
              <w:right w:val="single" w:sz="24" w:space="0" w:color="auto"/>
            </w:tcBorders>
            <w:vAlign w:val="center"/>
          </w:tcPr>
          <w:p w14:paraId="4A1A2EDF" w14:textId="07092287"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⑩</w:t>
            </w:r>
            <w:r w:rsidR="00AE446A" w:rsidRPr="003C4C62">
              <w:rPr>
                <w:rFonts w:hAnsi="ＭＳ 明朝" w:cs="Times New Roman"/>
                <w:color w:val="auto"/>
                <w:sz w:val="28"/>
                <w:szCs w:val="28"/>
              </w:rPr>
              <w:t>特例適用数量</w:t>
            </w:r>
            <w:r w:rsidR="00AE446A" w:rsidRPr="003C4C62">
              <w:rPr>
                <w:rFonts w:hAnsi="ＭＳ 明朝" w:cs="Times New Roman" w:hint="eastAsia"/>
                <w:color w:val="auto"/>
                <w:sz w:val="28"/>
                <w:szCs w:val="28"/>
              </w:rPr>
              <w:t xml:space="preserve">　　</w:t>
            </w:r>
            <w:r w:rsidR="007C48FE" w:rsidRPr="00113775">
              <w:rPr>
                <w:rFonts w:hAnsi="ＭＳ 明朝" w:cs="Times New Roman"/>
                <w:color w:val="auto"/>
                <w:sz w:val="28"/>
                <w:szCs w:val="28"/>
              </w:rPr>
              <w:t>③</w:t>
            </w:r>
            <w:r w:rsidR="00AE446A" w:rsidRPr="003C4C62">
              <w:rPr>
                <w:rFonts w:hAnsi="ＭＳ 明朝" w:cs="Times New Roman"/>
                <w:color w:val="auto"/>
                <w:sz w:val="28"/>
                <w:szCs w:val="28"/>
              </w:rPr>
              <w:t>×</w:t>
            </w:r>
            <w:r w:rsidR="007C48FE" w:rsidRPr="003C4C62">
              <w:rPr>
                <w:rFonts w:hAnsi="ＭＳ 明朝" w:cs="Times New Roman" w:hint="eastAsia"/>
                <w:color w:val="auto"/>
                <w:sz w:val="28"/>
                <w:szCs w:val="28"/>
              </w:rPr>
              <w:t>④</w:t>
            </w:r>
            <w:r w:rsidR="00AE446A" w:rsidRPr="003C4C62">
              <w:rPr>
                <w:rFonts w:hAnsi="ＭＳ 明朝" w:cs="Times New Roman"/>
                <w:color w:val="auto"/>
                <w:sz w:val="28"/>
                <w:szCs w:val="28"/>
              </w:rPr>
              <w:t>×0.1×50%</w:t>
            </w:r>
          </w:p>
        </w:tc>
        <w:tc>
          <w:tcPr>
            <w:tcW w:w="1985" w:type="dxa"/>
            <w:tcBorders>
              <w:top w:val="single" w:sz="24" w:space="0" w:color="auto"/>
              <w:left w:val="single" w:sz="24" w:space="0" w:color="auto"/>
              <w:bottom w:val="single" w:sz="24" w:space="0" w:color="auto"/>
              <w:right w:val="single" w:sz="24" w:space="0" w:color="auto"/>
            </w:tcBorders>
            <w:vAlign w:val="center"/>
          </w:tcPr>
          <w:p w14:paraId="6984EBCA" w14:textId="3ADCD10D" w:rsidR="00AE446A" w:rsidRPr="00ED6588" w:rsidRDefault="00AE446A" w:rsidP="00AE446A">
            <w:pPr>
              <w:wordWrap w:val="0"/>
              <w:spacing w:line="340" w:lineRule="exact"/>
              <w:jc w:val="right"/>
              <w:rPr>
                <w:rFonts w:hAnsi="ＭＳ 明朝" w:cs="Times New Roman"/>
                <w:b/>
                <w:bCs/>
                <w:color w:val="auto"/>
                <w:sz w:val="32"/>
                <w:szCs w:val="32"/>
              </w:rPr>
            </w:pPr>
            <w:r w:rsidRPr="391D9841">
              <w:rPr>
                <w:rFonts w:hAnsi="ＭＳ 明朝" w:cs="Times New Roman"/>
                <w:b/>
                <w:bCs/>
                <w:color w:val="auto"/>
                <w:sz w:val="32"/>
                <w:szCs w:val="32"/>
              </w:rPr>
              <w:t>L</w:t>
            </w:r>
          </w:p>
        </w:tc>
      </w:tr>
    </w:tbl>
    <w:p w14:paraId="72F341BE" w14:textId="77777777" w:rsidR="006E258D" w:rsidRDefault="006E258D" w:rsidP="006E258D">
      <w:pPr>
        <w:spacing w:line="340" w:lineRule="exact"/>
        <w:jc w:val="left"/>
        <w:rPr>
          <w:rFonts w:hAnsi="ＭＳ 明朝" w:cs="Times New Roman"/>
          <w:color w:val="auto"/>
          <w:sz w:val="22"/>
          <w:szCs w:val="22"/>
          <w:highlight w:val="yellow"/>
        </w:rPr>
      </w:pPr>
    </w:p>
    <w:p w14:paraId="792E0A3C" w14:textId="77777777" w:rsidR="006E258D" w:rsidRDefault="006E258D" w:rsidP="006E258D">
      <w:pPr>
        <w:spacing w:line="340" w:lineRule="exact"/>
        <w:jc w:val="left"/>
        <w:rPr>
          <w:rFonts w:hAnsi="ＭＳ 明朝" w:cs="Times New Roman"/>
          <w:color w:val="auto"/>
          <w:sz w:val="22"/>
          <w:szCs w:val="22"/>
        </w:rPr>
      </w:pPr>
      <w:r>
        <w:rPr>
          <w:rFonts w:hAnsi="ＭＳ 明朝" w:cs="Times New Roman" w:hint="eastAsia"/>
          <w:color w:val="auto"/>
          <w:sz w:val="22"/>
          <w:szCs w:val="22"/>
        </w:rPr>
        <w:t>【添付書類】</w:t>
      </w:r>
    </w:p>
    <w:p w14:paraId="764B9582" w14:textId="52A3176B" w:rsidR="006E258D" w:rsidRDefault="006E258D" w:rsidP="006E258D">
      <w:pPr>
        <w:spacing w:line="340" w:lineRule="exact"/>
        <w:jc w:val="left"/>
        <w:rPr>
          <w:rFonts w:hAnsi="ＭＳ 明朝" w:cs="Times New Roman"/>
          <w:color w:val="auto"/>
          <w:sz w:val="22"/>
          <w:szCs w:val="22"/>
        </w:rPr>
      </w:pPr>
      <w:r>
        <w:rPr>
          <w:rFonts w:hAnsi="ＭＳ 明朝" w:cs="Times New Roman" w:hint="eastAsia"/>
          <w:color w:val="auto"/>
          <w:sz w:val="22"/>
          <w:szCs w:val="22"/>
        </w:rPr>
        <w:t>省エネ機器導入が確認できる書類（</w:t>
      </w:r>
      <w:r w:rsidRPr="00236E8A">
        <w:rPr>
          <w:rFonts w:hAnsi="ＭＳ 明朝" w:cs="Times New Roman" w:hint="eastAsia"/>
          <w:color w:val="auto"/>
          <w:sz w:val="22"/>
          <w:szCs w:val="22"/>
        </w:rPr>
        <w:t>設置状況が分かる写真及び領収書等</w:t>
      </w:r>
      <w:r>
        <w:rPr>
          <w:rFonts w:hAnsi="ＭＳ 明朝" w:cs="Times New Roman" w:hint="eastAsia"/>
          <w:color w:val="auto"/>
          <w:sz w:val="22"/>
          <w:szCs w:val="22"/>
        </w:rPr>
        <w:t>）（※</w:t>
      </w:r>
      <w:r w:rsidR="0007275B">
        <w:rPr>
          <w:rFonts w:hAnsi="ＭＳ 明朝" w:cs="Times New Roman" w:hint="eastAsia"/>
          <w:color w:val="auto"/>
          <w:sz w:val="22"/>
          <w:szCs w:val="22"/>
        </w:rPr>
        <w:t>３</w:t>
      </w:r>
      <w:r>
        <w:rPr>
          <w:rFonts w:hAnsi="ＭＳ 明朝" w:cs="Times New Roman" w:hint="eastAsia"/>
          <w:color w:val="auto"/>
          <w:sz w:val="22"/>
          <w:szCs w:val="22"/>
        </w:rPr>
        <w:t>）</w:t>
      </w:r>
    </w:p>
    <w:p w14:paraId="4CB383DA" w14:textId="2F6063CE" w:rsidR="006E258D" w:rsidRPr="00DC470D" w:rsidRDefault="006E258D" w:rsidP="006E258D">
      <w:pPr>
        <w:spacing w:line="340" w:lineRule="exact"/>
        <w:jc w:val="left"/>
        <w:rPr>
          <w:rFonts w:hAnsi="ＭＳ 明朝" w:cs="Times New Roman"/>
          <w:color w:val="FF0000"/>
          <w:sz w:val="22"/>
          <w:szCs w:val="22"/>
        </w:rPr>
      </w:pPr>
      <w:r w:rsidRPr="002544CB">
        <w:rPr>
          <w:rFonts w:hAnsi="ＭＳ 明朝" w:cs="Times New Roman" w:hint="eastAsia"/>
          <w:color w:val="auto"/>
          <w:sz w:val="22"/>
          <w:szCs w:val="22"/>
        </w:rPr>
        <w:t>基準量</w:t>
      </w:r>
      <w:r w:rsidR="00AE446A" w:rsidRPr="002544CB">
        <w:rPr>
          <w:rFonts w:hAnsi="ＭＳ 明朝" w:cs="Times New Roman" w:hint="eastAsia"/>
          <w:color w:val="auto"/>
          <w:sz w:val="22"/>
          <w:szCs w:val="22"/>
        </w:rPr>
        <w:t>、目標使用量の算定方法</w:t>
      </w:r>
      <w:r w:rsidRPr="002544CB">
        <w:rPr>
          <w:rFonts w:hAnsi="ＭＳ 明朝" w:cs="Times New Roman" w:hint="eastAsia"/>
          <w:color w:val="auto"/>
          <w:sz w:val="22"/>
          <w:szCs w:val="22"/>
        </w:rPr>
        <w:t>を確認できる</w:t>
      </w:r>
      <w:r w:rsidR="00AE446A" w:rsidRPr="002544CB">
        <w:rPr>
          <w:rFonts w:hAnsi="ＭＳ 明朝" w:cs="Times New Roman" w:hint="eastAsia"/>
          <w:color w:val="auto"/>
          <w:sz w:val="22"/>
          <w:szCs w:val="22"/>
        </w:rPr>
        <w:t>資料</w:t>
      </w:r>
    </w:p>
    <w:p w14:paraId="1DD62421" w14:textId="4EAF13FE" w:rsidR="006E258D" w:rsidRDefault="006E258D" w:rsidP="006E258D">
      <w:pPr>
        <w:adjustRightInd/>
        <w:spacing w:line="0" w:lineRule="atLeast"/>
        <w:jc w:val="left"/>
        <w:rPr>
          <w:rFonts w:hAnsi="ＭＳ 明朝" w:cs="Times New Roman"/>
          <w:color w:val="auto"/>
          <w:sz w:val="18"/>
          <w:szCs w:val="16"/>
        </w:rPr>
      </w:pPr>
      <w:r>
        <w:rPr>
          <w:rFonts w:hAnsi="ＭＳ 明朝" w:cs="Times New Roman" w:hint="eastAsia"/>
          <w:color w:val="auto"/>
          <w:sz w:val="22"/>
          <w:szCs w:val="22"/>
        </w:rPr>
        <w:t>省エネルギー等対策取組計画（農業法人</w:t>
      </w:r>
      <w:r w:rsidR="00E06DCE">
        <w:rPr>
          <w:rFonts w:hAnsi="ＭＳ 明朝" w:cs="Times New Roman" w:hint="eastAsia"/>
          <w:color w:val="auto"/>
          <w:sz w:val="22"/>
          <w:szCs w:val="22"/>
        </w:rPr>
        <w:t>（支援対象者の場合）</w:t>
      </w:r>
      <w:r>
        <w:rPr>
          <w:rFonts w:hAnsi="ＭＳ 明朝" w:cs="Times New Roman" w:hint="eastAsia"/>
          <w:color w:val="auto"/>
          <w:sz w:val="22"/>
          <w:szCs w:val="22"/>
        </w:rPr>
        <w:t>の場合は省エネルギー等対策推進計画）</w:t>
      </w:r>
    </w:p>
    <w:p w14:paraId="3B34C8FA" w14:textId="77777777" w:rsidR="006E258D" w:rsidRDefault="006E258D" w:rsidP="006E258D">
      <w:pPr>
        <w:adjustRightInd/>
        <w:spacing w:line="0" w:lineRule="atLeast"/>
        <w:jc w:val="left"/>
        <w:rPr>
          <w:rFonts w:hAnsi="ＭＳ 明朝" w:cs="Times New Roman"/>
          <w:color w:val="auto"/>
          <w:sz w:val="18"/>
          <w:szCs w:val="16"/>
        </w:rPr>
      </w:pPr>
    </w:p>
    <w:p w14:paraId="730EE121" w14:textId="77777777" w:rsidR="006E258D" w:rsidRPr="00D766C3" w:rsidRDefault="006E258D" w:rsidP="006E258D">
      <w:pPr>
        <w:adjustRightInd/>
        <w:spacing w:line="0" w:lineRule="atLeast"/>
        <w:jc w:val="left"/>
        <w:rPr>
          <w:rFonts w:hAnsi="ＭＳ 明朝" w:cs="Times New Roman"/>
          <w:color w:val="auto"/>
          <w:sz w:val="18"/>
          <w:szCs w:val="16"/>
        </w:rPr>
      </w:pPr>
    </w:p>
    <w:p w14:paraId="1CDFA5AD" w14:textId="77777777" w:rsidR="006E258D" w:rsidRDefault="006E258D" w:rsidP="006E258D">
      <w:pPr>
        <w:adjustRightInd/>
        <w:spacing w:line="280" w:lineRule="exact"/>
        <w:jc w:val="left"/>
        <w:rPr>
          <w:rFonts w:hAnsi="ＭＳ 明朝" w:cs="Times New Roman"/>
          <w:color w:val="auto"/>
          <w:sz w:val="18"/>
          <w:szCs w:val="18"/>
        </w:rPr>
      </w:pPr>
      <w:r w:rsidRPr="002D66CB">
        <w:rPr>
          <w:rFonts w:hAnsi="ＭＳ 明朝" w:cs="Times New Roman" w:hint="eastAsia"/>
          <w:color w:val="auto"/>
          <w:sz w:val="18"/>
          <w:szCs w:val="18"/>
        </w:rPr>
        <w:t>＜記入上の注意＞</w:t>
      </w:r>
    </w:p>
    <w:p w14:paraId="45DDB1EA" w14:textId="0CAA3B7B" w:rsidR="003E0D15" w:rsidRPr="007F4E59" w:rsidRDefault="003E0D15" w:rsidP="007F4E59">
      <w:pPr>
        <w:spacing w:line="340" w:lineRule="exact"/>
        <w:ind w:leftChars="1" w:left="566" w:hangingChars="310" w:hanging="564"/>
        <w:jc w:val="left"/>
        <w:rPr>
          <w:rFonts w:hAnsi="ＭＳ 明朝" w:cs="Times New Roman"/>
          <w:color w:val="auto"/>
          <w:sz w:val="12"/>
          <w:szCs w:val="12"/>
        </w:rPr>
      </w:pPr>
      <w:r w:rsidRPr="007F4E59">
        <w:rPr>
          <w:rFonts w:hAnsi="ＭＳ 明朝" w:cs="Times New Roman" w:hint="eastAsia"/>
          <w:color w:val="auto"/>
          <w:sz w:val="18"/>
          <w:szCs w:val="18"/>
        </w:rPr>
        <w:t>（</w:t>
      </w:r>
      <w:r>
        <w:rPr>
          <w:rFonts w:hAnsi="ＭＳ 明朝" w:cs="Times New Roman" w:hint="eastAsia"/>
          <w:color w:val="auto"/>
          <w:sz w:val="18"/>
          <w:szCs w:val="18"/>
        </w:rPr>
        <w:t>※１</w:t>
      </w:r>
      <w:r w:rsidRPr="007F4E59">
        <w:rPr>
          <w:rFonts w:hAnsi="ＭＳ 明朝" w:cs="Times New Roman" w:hint="eastAsia"/>
          <w:color w:val="auto"/>
          <w:sz w:val="18"/>
          <w:szCs w:val="18"/>
        </w:rPr>
        <w:t>）単位生産量当たりの燃料使用量を用いる場合には、「温室加温面積」を「生産量」、「</w:t>
      </w:r>
      <w:r w:rsidRPr="007F4E59">
        <w:rPr>
          <w:rFonts w:hAnsi="ＭＳ 明朝" w:cs="Times New Roman"/>
          <w:color w:val="auto"/>
          <w:sz w:val="18"/>
          <w:szCs w:val="18"/>
        </w:rPr>
        <w:t>a」を「t」にそれぞれ読み替える。</w:t>
      </w:r>
    </w:p>
    <w:p w14:paraId="4AE3ACE6" w14:textId="44226CB7"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3E0D15">
        <w:rPr>
          <w:rFonts w:hAnsi="ＭＳ 明朝" w:cs="Times New Roman" w:hint="eastAsia"/>
          <w:color w:val="auto"/>
          <w:sz w:val="18"/>
          <w:szCs w:val="18"/>
        </w:rPr>
        <w:t>２</w:t>
      </w:r>
      <w:r w:rsidRPr="002D66CB">
        <w:rPr>
          <w:rFonts w:hAnsi="ＭＳ 明朝" w:cs="Times New Roman" w:hint="eastAsia"/>
          <w:color w:val="auto"/>
          <w:sz w:val="18"/>
          <w:szCs w:val="18"/>
        </w:rPr>
        <w:t>－１)　省エネ機器導入前の燃料使用量を把握できない場合は、地域において設定されている標準的な燃料使用量（品目別）を基準として利用できるものとする。</w:t>
      </w:r>
    </w:p>
    <w:p w14:paraId="1B6CBF3C" w14:textId="77B172CE"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lastRenderedPageBreak/>
        <w:t>(※</w:t>
      </w:r>
      <w:r w:rsidR="003E0D15">
        <w:rPr>
          <w:rFonts w:hAnsi="ＭＳ 明朝" w:cs="Times New Roman" w:hint="eastAsia"/>
          <w:color w:val="auto"/>
          <w:sz w:val="18"/>
          <w:szCs w:val="18"/>
        </w:rPr>
        <w:t>２</w:t>
      </w:r>
      <w:r w:rsidRPr="002D66CB">
        <w:rPr>
          <w:rFonts w:hAnsi="ＭＳ 明朝" w:cs="Times New Roman" w:hint="eastAsia"/>
          <w:color w:val="auto"/>
          <w:sz w:val="18"/>
          <w:szCs w:val="18"/>
        </w:rPr>
        <w:t>－２)　省エネルギー等対策取組計画を最初に策定してから、３年を経過した事業参加者は、同計画において達成した削減後の燃料使用量を省エネ加速化特例取組計画の基準量とすること。ただし、最終年に達成した燃料使用量の削減率が15％以上の場合、同計画における現在使用量に0.85を乗じた使用量を省エネ加速化特例取組計画の基準量とすることができるものとする。</w:t>
      </w:r>
    </w:p>
    <w:p w14:paraId="35F125CF" w14:textId="6D8E503B"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２</w:t>
      </w:r>
      <w:r w:rsidRPr="002D66CB">
        <w:rPr>
          <w:rFonts w:hAnsi="ＭＳ 明朝" w:cs="Times New Roman" w:hint="eastAsia"/>
          <w:color w:val="auto"/>
          <w:sz w:val="18"/>
          <w:szCs w:val="18"/>
        </w:rPr>
        <w:t>－３)　省エネルギー等対策取組計画を最初に策定してから、６年を経過した事業参加者は、同計画において達成した削減後の燃料使用量を省エネ加速化特例取組計画の基準量とすること。ただし、最終年に達成した燃料使用量の削減率が一期目の使用量と比較して30％以上の場合、一期目の同計画における現在使用量に0.85を2回乗じた使用量を省エネ加速化特例取組計画の基準量とすることができるものとする。</w:t>
      </w:r>
    </w:p>
    <w:p w14:paraId="7F4434D6" w14:textId="7929D605" w:rsidR="006E258D" w:rsidRDefault="006E258D" w:rsidP="00E06DCE">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２</w:t>
      </w:r>
      <w:r w:rsidRPr="002D66CB">
        <w:rPr>
          <w:rFonts w:hAnsi="ＭＳ 明朝" w:cs="Times New Roman" w:hint="eastAsia"/>
          <w:color w:val="auto"/>
          <w:sz w:val="18"/>
          <w:szCs w:val="18"/>
        </w:rPr>
        <w:t>－４)　省エネルギー等対策取組計画の途中で省エネ加速化特例の適用を受けようとする事業参加者は、同計画において達成した直近の燃料使用量を省エネ加速化特例取組計画の基準量とすること。ただし、既に同計画の目標を達成している場合には、（※</w:t>
      </w:r>
      <w:r w:rsidR="00E06DCE">
        <w:rPr>
          <w:rFonts w:hAnsi="ＭＳ 明朝" w:cs="Times New Roman" w:hint="eastAsia"/>
          <w:color w:val="auto"/>
          <w:sz w:val="18"/>
          <w:szCs w:val="18"/>
        </w:rPr>
        <w:t>２</w:t>
      </w:r>
      <w:r w:rsidRPr="002D66CB">
        <w:rPr>
          <w:rFonts w:hAnsi="ＭＳ 明朝" w:cs="Times New Roman" w:hint="eastAsia"/>
          <w:color w:val="auto"/>
          <w:sz w:val="18"/>
          <w:szCs w:val="18"/>
        </w:rPr>
        <w:t>－２）及び（※</w:t>
      </w:r>
      <w:r w:rsidR="00E06DCE">
        <w:rPr>
          <w:rFonts w:hAnsi="ＭＳ 明朝" w:cs="Times New Roman" w:hint="eastAsia"/>
          <w:color w:val="auto"/>
          <w:sz w:val="18"/>
          <w:szCs w:val="18"/>
        </w:rPr>
        <w:t>２</w:t>
      </w:r>
      <w:r w:rsidRPr="002D66CB">
        <w:rPr>
          <w:rFonts w:hAnsi="ＭＳ 明朝" w:cs="Times New Roman" w:hint="eastAsia"/>
          <w:color w:val="auto"/>
          <w:sz w:val="18"/>
          <w:szCs w:val="18"/>
        </w:rPr>
        <w:t>－３）のただし書きの規定に従い、省エネ加速化特例取組計画の基準量とすることができるものとする。</w:t>
      </w:r>
    </w:p>
    <w:p w14:paraId="076E6C6B" w14:textId="473B809C" w:rsidR="00AE446A" w:rsidRPr="00F17C38" w:rsidRDefault="00AE446A" w:rsidP="00AE446A">
      <w:pPr>
        <w:adjustRightInd/>
        <w:spacing w:line="280" w:lineRule="exact"/>
        <w:ind w:left="567" w:hanging="567"/>
        <w:jc w:val="left"/>
        <w:rPr>
          <w:rFonts w:hAnsi="ＭＳ 明朝" w:cs="Times New Roman"/>
          <w:color w:val="auto"/>
          <w:sz w:val="18"/>
          <w:szCs w:val="18"/>
        </w:rPr>
      </w:pPr>
      <w:r w:rsidRPr="00F17C38">
        <w:rPr>
          <w:rFonts w:hAnsi="ＭＳ 明朝" w:cs="Times New Roman" w:hint="eastAsia"/>
          <w:color w:val="auto"/>
          <w:sz w:val="18"/>
          <w:szCs w:val="18"/>
        </w:rPr>
        <w:t>(※２－５)　省エネルギー等対策取組計画において達成した直近の燃料使用量を記載してください。ただし、既に同計画の目標を達成している場合には、（※２－２）、（※２－３）及び（※２－４）のただし書きの規定に従い、算定した燃料使用量とすることができるものとする。</w:t>
      </w:r>
    </w:p>
    <w:p w14:paraId="3D2CA07D" w14:textId="0177A8B1" w:rsidR="006E258D" w:rsidRPr="002D66CB" w:rsidRDefault="006E258D" w:rsidP="006E258D">
      <w:pPr>
        <w:adjustRightInd/>
        <w:spacing w:line="280" w:lineRule="exact"/>
        <w:ind w:leftChars="1" w:left="512" w:hangingChars="280" w:hanging="510"/>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３</w:t>
      </w:r>
      <w:r w:rsidRPr="002D66CB">
        <w:rPr>
          <w:rFonts w:hAnsi="ＭＳ 明朝" w:cs="Times New Roman" w:hint="eastAsia"/>
          <w:color w:val="auto"/>
          <w:sz w:val="18"/>
          <w:szCs w:val="18"/>
        </w:rPr>
        <w:t>）　既に省エネ機器を導入している者は導入が確認できる書類を添付する。なお、新たに省エネ機器を導入する者は、導入次第確認できる書類を提出すること。</w:t>
      </w:r>
    </w:p>
    <w:p w14:paraId="23557211" w14:textId="77777777" w:rsidR="009F2FC8" w:rsidRPr="006E258D" w:rsidRDefault="009F2FC8" w:rsidP="00E81B4F">
      <w:pPr>
        <w:spacing w:line="340" w:lineRule="exact"/>
        <w:jc w:val="left"/>
        <w:rPr>
          <w:rFonts w:hAnsi="ＭＳ 明朝" w:cs="Times New Roman"/>
          <w:color w:val="FFFFFF" w:themeColor="background1"/>
          <w:sz w:val="22"/>
          <w:szCs w:val="22"/>
        </w:rPr>
      </w:pPr>
    </w:p>
    <w:p w14:paraId="2610A915" w14:textId="0BFB94BE" w:rsidR="00E81B4F" w:rsidRDefault="00E81B4F" w:rsidP="00E81B4F">
      <w:pPr>
        <w:spacing w:line="340" w:lineRule="exact"/>
        <w:jc w:val="left"/>
        <w:rPr>
          <w:rFonts w:hAnsi="ＭＳ 明朝" w:cs="Times New Roman"/>
          <w:color w:val="FFFFFF" w:themeColor="background1"/>
          <w:sz w:val="22"/>
          <w:szCs w:val="22"/>
        </w:rPr>
      </w:pPr>
      <w:r w:rsidRPr="002601B2">
        <w:rPr>
          <w:rFonts w:hAnsi="ＭＳ 明朝" w:cs="Times New Roman" w:hint="eastAsia"/>
          <w:color w:val="FFFFFF" w:themeColor="background1"/>
          <w:sz w:val="22"/>
          <w:szCs w:val="22"/>
        </w:rPr>
        <w:t>※既に省エネ機器を導入している者は省エネ機器導入前の燃料使用量</w:t>
      </w:r>
      <w:r>
        <w:rPr>
          <w:rFonts w:hAnsi="ＭＳ 明朝" w:cs="Times New Roman" w:hint="eastAsia"/>
          <w:color w:val="FFFFFF" w:themeColor="background1"/>
          <w:sz w:val="22"/>
          <w:szCs w:val="22"/>
        </w:rPr>
        <w:t>。</w:t>
      </w:r>
    </w:p>
    <w:p w14:paraId="49AF4C00" w14:textId="77777777" w:rsidR="00B35D83" w:rsidRPr="00E81B4F" w:rsidRDefault="00B35D83" w:rsidP="00E81B4F">
      <w:pPr>
        <w:adjustRightInd/>
        <w:spacing w:line="306" w:lineRule="exact"/>
        <w:ind w:firstLineChars="100" w:firstLine="242"/>
        <w:jc w:val="center"/>
        <w:rPr>
          <w:rFonts w:ascii="ＭＳ Ｐゴシック" w:eastAsia="ＭＳ Ｐゴシック" w:hAnsi="ＭＳ Ｐゴシック"/>
          <w:color w:val="auto"/>
        </w:rPr>
      </w:pPr>
    </w:p>
    <w:sectPr w:rsidR="00B35D83" w:rsidRPr="00E81B4F"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0F6C0" w14:textId="77777777" w:rsidR="006D1D7B" w:rsidRDefault="006D1D7B">
      <w:r>
        <w:separator/>
      </w:r>
    </w:p>
  </w:endnote>
  <w:endnote w:type="continuationSeparator" w:id="0">
    <w:p w14:paraId="07B15B96" w14:textId="77777777" w:rsidR="006D1D7B" w:rsidRDefault="006D1D7B">
      <w:r>
        <w:continuationSeparator/>
      </w:r>
    </w:p>
  </w:endnote>
  <w:endnote w:type="continuationNotice" w:id="1">
    <w:p w14:paraId="11B489A3" w14:textId="77777777" w:rsidR="006D1D7B" w:rsidRDefault="006D1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F10D4" w14:textId="77777777" w:rsidR="006D1D7B" w:rsidRDefault="006D1D7B">
      <w:r>
        <w:rPr>
          <w:rFonts w:cs="Times New Roman"/>
          <w:color w:val="auto"/>
          <w:sz w:val="2"/>
          <w:szCs w:val="2"/>
        </w:rPr>
        <w:continuationSeparator/>
      </w:r>
    </w:p>
  </w:footnote>
  <w:footnote w:type="continuationSeparator" w:id="0">
    <w:p w14:paraId="6D40230F" w14:textId="77777777" w:rsidR="006D1D7B" w:rsidRDefault="006D1D7B">
      <w:r>
        <w:continuationSeparator/>
      </w:r>
    </w:p>
  </w:footnote>
  <w:footnote w:type="continuationNotice" w:id="1">
    <w:p w14:paraId="6C5CAE8A" w14:textId="77777777" w:rsidR="006D1D7B" w:rsidRDefault="006D1D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5D95B13"/>
    <w:multiLevelType w:val="hybridMultilevel"/>
    <w:tmpl w:val="680612D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83F391B"/>
    <w:multiLevelType w:val="hybridMultilevel"/>
    <w:tmpl w:val="845E9CDE"/>
    <w:lvl w:ilvl="0" w:tplc="314A44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F96090"/>
    <w:multiLevelType w:val="hybridMultilevel"/>
    <w:tmpl w:val="92BCA3B6"/>
    <w:lvl w:ilvl="0" w:tplc="588423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9"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0"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2"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6"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8"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0"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4" w15:restartNumberingAfterBreak="0">
    <w:nsid w:val="6AD12E89"/>
    <w:multiLevelType w:val="hybridMultilevel"/>
    <w:tmpl w:val="05AE5F0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6"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7" w15:restartNumberingAfterBreak="0">
    <w:nsid w:val="6D14675A"/>
    <w:multiLevelType w:val="hybridMultilevel"/>
    <w:tmpl w:val="A0206066"/>
    <w:lvl w:ilvl="0" w:tplc="8D4E4F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9"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5"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461290">
    <w:abstractNumId w:val="0"/>
  </w:num>
  <w:num w:numId="2" w16cid:durableId="1187521742">
    <w:abstractNumId w:val="30"/>
  </w:num>
  <w:num w:numId="3" w16cid:durableId="1162700170">
    <w:abstractNumId w:val="4"/>
  </w:num>
  <w:num w:numId="4" w16cid:durableId="492987166">
    <w:abstractNumId w:val="20"/>
  </w:num>
  <w:num w:numId="5" w16cid:durableId="856819345">
    <w:abstractNumId w:val="2"/>
  </w:num>
  <w:num w:numId="6" w16cid:durableId="168761454">
    <w:abstractNumId w:val="15"/>
  </w:num>
  <w:num w:numId="7" w16cid:durableId="1063064034">
    <w:abstractNumId w:val="26"/>
  </w:num>
  <w:num w:numId="8" w16cid:durableId="1290821610">
    <w:abstractNumId w:val="23"/>
  </w:num>
  <w:num w:numId="9" w16cid:durableId="1509708210">
    <w:abstractNumId w:val="1"/>
  </w:num>
  <w:num w:numId="10" w16cid:durableId="818376318">
    <w:abstractNumId w:val="34"/>
  </w:num>
  <w:num w:numId="11" w16cid:durableId="579411906">
    <w:abstractNumId w:val="25"/>
  </w:num>
  <w:num w:numId="12" w16cid:durableId="1902666278">
    <w:abstractNumId w:val="8"/>
  </w:num>
  <w:num w:numId="13" w16cid:durableId="552041423">
    <w:abstractNumId w:val="12"/>
  </w:num>
  <w:num w:numId="14" w16cid:durableId="1793481051">
    <w:abstractNumId w:val="14"/>
  </w:num>
  <w:num w:numId="15" w16cid:durableId="201485024">
    <w:abstractNumId w:val="13"/>
  </w:num>
  <w:num w:numId="16" w16cid:durableId="1651715055">
    <w:abstractNumId w:val="9"/>
  </w:num>
  <w:num w:numId="17" w16cid:durableId="2049210154">
    <w:abstractNumId w:val="36"/>
  </w:num>
  <w:num w:numId="18" w16cid:durableId="1009601604">
    <w:abstractNumId w:val="21"/>
  </w:num>
  <w:num w:numId="19" w16cid:durableId="386799794">
    <w:abstractNumId w:val="10"/>
  </w:num>
  <w:num w:numId="20" w16cid:durableId="1394155364">
    <w:abstractNumId w:val="19"/>
  </w:num>
  <w:num w:numId="21" w16cid:durableId="2009287807">
    <w:abstractNumId w:val="28"/>
  </w:num>
  <w:num w:numId="22" w16cid:durableId="1642074112">
    <w:abstractNumId w:val="17"/>
  </w:num>
  <w:num w:numId="23" w16cid:durableId="2142768749">
    <w:abstractNumId w:val="11"/>
  </w:num>
  <w:num w:numId="24" w16cid:durableId="660624523">
    <w:abstractNumId w:val="16"/>
  </w:num>
  <w:num w:numId="25" w16cid:durableId="1570530504">
    <w:abstractNumId w:val="29"/>
  </w:num>
  <w:num w:numId="26" w16cid:durableId="308174754">
    <w:abstractNumId w:val="33"/>
  </w:num>
  <w:num w:numId="27" w16cid:durableId="513112079">
    <w:abstractNumId w:val="35"/>
  </w:num>
  <w:num w:numId="28" w16cid:durableId="977997703">
    <w:abstractNumId w:val="32"/>
  </w:num>
  <w:num w:numId="29" w16cid:durableId="1545168046">
    <w:abstractNumId w:val="18"/>
  </w:num>
  <w:num w:numId="30" w16cid:durableId="936449242">
    <w:abstractNumId w:val="22"/>
  </w:num>
  <w:num w:numId="31" w16cid:durableId="862473225">
    <w:abstractNumId w:val="31"/>
  </w:num>
  <w:num w:numId="32" w16cid:durableId="1249535958">
    <w:abstractNumId w:val="5"/>
  </w:num>
  <w:num w:numId="33" w16cid:durableId="649672441">
    <w:abstractNumId w:val="7"/>
  </w:num>
  <w:num w:numId="34" w16cid:durableId="1259371378">
    <w:abstractNumId w:val="6"/>
  </w:num>
  <w:num w:numId="35" w16cid:durableId="254630392">
    <w:abstractNumId w:val="27"/>
  </w:num>
  <w:num w:numId="36" w16cid:durableId="2085376925">
    <w:abstractNumId w:val="24"/>
  </w:num>
  <w:num w:numId="37" w16cid:durableId="1372418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0A09"/>
    <w:rsid w:val="00014E40"/>
    <w:rsid w:val="00016BB4"/>
    <w:rsid w:val="00020A3D"/>
    <w:rsid w:val="000217BF"/>
    <w:rsid w:val="00031EF8"/>
    <w:rsid w:val="000344A8"/>
    <w:rsid w:val="000347F9"/>
    <w:rsid w:val="00036731"/>
    <w:rsid w:val="00044634"/>
    <w:rsid w:val="00055B5E"/>
    <w:rsid w:val="000600B3"/>
    <w:rsid w:val="000719F7"/>
    <w:rsid w:val="0007275B"/>
    <w:rsid w:val="00072D50"/>
    <w:rsid w:val="00072F36"/>
    <w:rsid w:val="000808A0"/>
    <w:rsid w:val="00082943"/>
    <w:rsid w:val="00082FB1"/>
    <w:rsid w:val="0008682D"/>
    <w:rsid w:val="000928E9"/>
    <w:rsid w:val="00092ADE"/>
    <w:rsid w:val="00096757"/>
    <w:rsid w:val="000A43AD"/>
    <w:rsid w:val="000B0013"/>
    <w:rsid w:val="000B4CF0"/>
    <w:rsid w:val="000C4EF9"/>
    <w:rsid w:val="000D19DE"/>
    <w:rsid w:val="000D384B"/>
    <w:rsid w:val="000D4127"/>
    <w:rsid w:val="000E2C52"/>
    <w:rsid w:val="000F558D"/>
    <w:rsid w:val="000F6E60"/>
    <w:rsid w:val="001077DA"/>
    <w:rsid w:val="0011486F"/>
    <w:rsid w:val="00114D94"/>
    <w:rsid w:val="001162B4"/>
    <w:rsid w:val="0012207D"/>
    <w:rsid w:val="001328A0"/>
    <w:rsid w:val="00135C7D"/>
    <w:rsid w:val="00137B40"/>
    <w:rsid w:val="0014145D"/>
    <w:rsid w:val="0014157E"/>
    <w:rsid w:val="00143569"/>
    <w:rsid w:val="00143F8E"/>
    <w:rsid w:val="001440D6"/>
    <w:rsid w:val="00145468"/>
    <w:rsid w:val="00147111"/>
    <w:rsid w:val="00156F2D"/>
    <w:rsid w:val="001575A6"/>
    <w:rsid w:val="00160B9A"/>
    <w:rsid w:val="00161169"/>
    <w:rsid w:val="00164CE0"/>
    <w:rsid w:val="0017587B"/>
    <w:rsid w:val="00180066"/>
    <w:rsid w:val="001824BD"/>
    <w:rsid w:val="001977CE"/>
    <w:rsid w:val="001A780A"/>
    <w:rsid w:val="001B1A40"/>
    <w:rsid w:val="001E0B6E"/>
    <w:rsid w:val="001E1DD8"/>
    <w:rsid w:val="001F1B4D"/>
    <w:rsid w:val="002015A0"/>
    <w:rsid w:val="00206D17"/>
    <w:rsid w:val="00216EB9"/>
    <w:rsid w:val="00217708"/>
    <w:rsid w:val="00222926"/>
    <w:rsid w:val="0023164A"/>
    <w:rsid w:val="00235749"/>
    <w:rsid w:val="00236E8A"/>
    <w:rsid w:val="00243C9F"/>
    <w:rsid w:val="0024453E"/>
    <w:rsid w:val="00246216"/>
    <w:rsid w:val="002544CB"/>
    <w:rsid w:val="00263E62"/>
    <w:rsid w:val="00267B90"/>
    <w:rsid w:val="002709ED"/>
    <w:rsid w:val="0027114F"/>
    <w:rsid w:val="0027567A"/>
    <w:rsid w:val="002772DC"/>
    <w:rsid w:val="002938F7"/>
    <w:rsid w:val="00293E02"/>
    <w:rsid w:val="00296D54"/>
    <w:rsid w:val="00296F77"/>
    <w:rsid w:val="002A080A"/>
    <w:rsid w:val="002A207A"/>
    <w:rsid w:val="002B2701"/>
    <w:rsid w:val="002C2B26"/>
    <w:rsid w:val="002C2C7D"/>
    <w:rsid w:val="002D5A00"/>
    <w:rsid w:val="002E1670"/>
    <w:rsid w:val="002E23A8"/>
    <w:rsid w:val="002E31F2"/>
    <w:rsid w:val="002F1425"/>
    <w:rsid w:val="002F24FE"/>
    <w:rsid w:val="002F405F"/>
    <w:rsid w:val="00311EB0"/>
    <w:rsid w:val="00314582"/>
    <w:rsid w:val="00325C0D"/>
    <w:rsid w:val="003301A8"/>
    <w:rsid w:val="0033508A"/>
    <w:rsid w:val="00336330"/>
    <w:rsid w:val="00336B18"/>
    <w:rsid w:val="00337AD4"/>
    <w:rsid w:val="00337C44"/>
    <w:rsid w:val="00342DF3"/>
    <w:rsid w:val="00350073"/>
    <w:rsid w:val="00351582"/>
    <w:rsid w:val="003540B0"/>
    <w:rsid w:val="00365046"/>
    <w:rsid w:val="0037465E"/>
    <w:rsid w:val="003A5BE7"/>
    <w:rsid w:val="003A6A8A"/>
    <w:rsid w:val="003A6F20"/>
    <w:rsid w:val="003B1835"/>
    <w:rsid w:val="003B3274"/>
    <w:rsid w:val="003B693E"/>
    <w:rsid w:val="003C02B6"/>
    <w:rsid w:val="003C130D"/>
    <w:rsid w:val="003C4C62"/>
    <w:rsid w:val="003C5F1A"/>
    <w:rsid w:val="003C69B0"/>
    <w:rsid w:val="003D130A"/>
    <w:rsid w:val="003D5A3E"/>
    <w:rsid w:val="003D67BC"/>
    <w:rsid w:val="003D7590"/>
    <w:rsid w:val="003E0D15"/>
    <w:rsid w:val="003E3F73"/>
    <w:rsid w:val="003E48C8"/>
    <w:rsid w:val="003E70AB"/>
    <w:rsid w:val="003F6176"/>
    <w:rsid w:val="00400C4B"/>
    <w:rsid w:val="0040277F"/>
    <w:rsid w:val="00403104"/>
    <w:rsid w:val="00405B2E"/>
    <w:rsid w:val="0040719F"/>
    <w:rsid w:val="004100E6"/>
    <w:rsid w:val="004135B0"/>
    <w:rsid w:val="0042187B"/>
    <w:rsid w:val="00421FF7"/>
    <w:rsid w:val="00426C41"/>
    <w:rsid w:val="00427187"/>
    <w:rsid w:val="0043226D"/>
    <w:rsid w:val="00433B4E"/>
    <w:rsid w:val="0043537F"/>
    <w:rsid w:val="00441571"/>
    <w:rsid w:val="00446882"/>
    <w:rsid w:val="00446DE8"/>
    <w:rsid w:val="0045302F"/>
    <w:rsid w:val="004552C9"/>
    <w:rsid w:val="00455390"/>
    <w:rsid w:val="00462625"/>
    <w:rsid w:val="00471811"/>
    <w:rsid w:val="00496B97"/>
    <w:rsid w:val="004A1FF0"/>
    <w:rsid w:val="004B3359"/>
    <w:rsid w:val="004C4195"/>
    <w:rsid w:val="004D68BA"/>
    <w:rsid w:val="004E5CF3"/>
    <w:rsid w:val="004F3B9D"/>
    <w:rsid w:val="004F778D"/>
    <w:rsid w:val="00504441"/>
    <w:rsid w:val="005061BB"/>
    <w:rsid w:val="00510746"/>
    <w:rsid w:val="0051346F"/>
    <w:rsid w:val="00513602"/>
    <w:rsid w:val="00522304"/>
    <w:rsid w:val="00531A2D"/>
    <w:rsid w:val="0053226E"/>
    <w:rsid w:val="00536219"/>
    <w:rsid w:val="00541B2B"/>
    <w:rsid w:val="00550D7E"/>
    <w:rsid w:val="00552B99"/>
    <w:rsid w:val="00552D0B"/>
    <w:rsid w:val="005577ED"/>
    <w:rsid w:val="00564071"/>
    <w:rsid w:val="00570546"/>
    <w:rsid w:val="0057073F"/>
    <w:rsid w:val="005812F7"/>
    <w:rsid w:val="00584F12"/>
    <w:rsid w:val="005A179B"/>
    <w:rsid w:val="005B1A37"/>
    <w:rsid w:val="005B2A67"/>
    <w:rsid w:val="005C0820"/>
    <w:rsid w:val="005C1A67"/>
    <w:rsid w:val="005C665E"/>
    <w:rsid w:val="005C7C3A"/>
    <w:rsid w:val="005D5C2D"/>
    <w:rsid w:val="005E0B85"/>
    <w:rsid w:val="005E0D07"/>
    <w:rsid w:val="005E202F"/>
    <w:rsid w:val="005E4517"/>
    <w:rsid w:val="005E54D0"/>
    <w:rsid w:val="005E7BE0"/>
    <w:rsid w:val="005F294E"/>
    <w:rsid w:val="005F364F"/>
    <w:rsid w:val="005F4216"/>
    <w:rsid w:val="006003D9"/>
    <w:rsid w:val="006008A4"/>
    <w:rsid w:val="00604F22"/>
    <w:rsid w:val="00606C8E"/>
    <w:rsid w:val="00621BFF"/>
    <w:rsid w:val="00626450"/>
    <w:rsid w:val="00630604"/>
    <w:rsid w:val="00637C0E"/>
    <w:rsid w:val="006400B8"/>
    <w:rsid w:val="00641A34"/>
    <w:rsid w:val="00644FB8"/>
    <w:rsid w:val="0064507D"/>
    <w:rsid w:val="00647960"/>
    <w:rsid w:val="0066103E"/>
    <w:rsid w:val="006651E3"/>
    <w:rsid w:val="00685A23"/>
    <w:rsid w:val="00685B43"/>
    <w:rsid w:val="006917D3"/>
    <w:rsid w:val="00692462"/>
    <w:rsid w:val="00693AD0"/>
    <w:rsid w:val="006B0B00"/>
    <w:rsid w:val="006B1DE8"/>
    <w:rsid w:val="006B384E"/>
    <w:rsid w:val="006B75F4"/>
    <w:rsid w:val="006C0467"/>
    <w:rsid w:val="006D1D43"/>
    <w:rsid w:val="006D1D7B"/>
    <w:rsid w:val="006E258D"/>
    <w:rsid w:val="006E48A1"/>
    <w:rsid w:val="006E53A0"/>
    <w:rsid w:val="006F7F61"/>
    <w:rsid w:val="007065BC"/>
    <w:rsid w:val="00706615"/>
    <w:rsid w:val="00707947"/>
    <w:rsid w:val="00721D55"/>
    <w:rsid w:val="00721F13"/>
    <w:rsid w:val="00730F0C"/>
    <w:rsid w:val="00733A20"/>
    <w:rsid w:val="007410AE"/>
    <w:rsid w:val="00753B43"/>
    <w:rsid w:val="00760C27"/>
    <w:rsid w:val="00763465"/>
    <w:rsid w:val="00765E33"/>
    <w:rsid w:val="00773471"/>
    <w:rsid w:val="00774EE0"/>
    <w:rsid w:val="00776F43"/>
    <w:rsid w:val="007773C5"/>
    <w:rsid w:val="007842D7"/>
    <w:rsid w:val="00785D74"/>
    <w:rsid w:val="00786674"/>
    <w:rsid w:val="007873DD"/>
    <w:rsid w:val="007876B8"/>
    <w:rsid w:val="00796FB6"/>
    <w:rsid w:val="007A41EB"/>
    <w:rsid w:val="007A49DD"/>
    <w:rsid w:val="007A6552"/>
    <w:rsid w:val="007A6C49"/>
    <w:rsid w:val="007B4405"/>
    <w:rsid w:val="007B62CB"/>
    <w:rsid w:val="007B6896"/>
    <w:rsid w:val="007B79A7"/>
    <w:rsid w:val="007B7B16"/>
    <w:rsid w:val="007C402C"/>
    <w:rsid w:val="007C435C"/>
    <w:rsid w:val="007C48FE"/>
    <w:rsid w:val="007C5ED7"/>
    <w:rsid w:val="007E65BD"/>
    <w:rsid w:val="007E6E3B"/>
    <w:rsid w:val="007F4E59"/>
    <w:rsid w:val="007F5146"/>
    <w:rsid w:val="00807991"/>
    <w:rsid w:val="00826B06"/>
    <w:rsid w:val="00830487"/>
    <w:rsid w:val="00846B88"/>
    <w:rsid w:val="00854054"/>
    <w:rsid w:val="00860034"/>
    <w:rsid w:val="00860E1E"/>
    <w:rsid w:val="00863CC6"/>
    <w:rsid w:val="00865763"/>
    <w:rsid w:val="00874FB7"/>
    <w:rsid w:val="00876045"/>
    <w:rsid w:val="008843A8"/>
    <w:rsid w:val="00885EDF"/>
    <w:rsid w:val="008911A6"/>
    <w:rsid w:val="00892BAB"/>
    <w:rsid w:val="008960E1"/>
    <w:rsid w:val="008A0690"/>
    <w:rsid w:val="008A2894"/>
    <w:rsid w:val="008A3D7E"/>
    <w:rsid w:val="008A64AD"/>
    <w:rsid w:val="008B577E"/>
    <w:rsid w:val="008C5A4B"/>
    <w:rsid w:val="008C670E"/>
    <w:rsid w:val="008D37EF"/>
    <w:rsid w:val="008E0CBE"/>
    <w:rsid w:val="008E32B2"/>
    <w:rsid w:val="008F33A5"/>
    <w:rsid w:val="008F5974"/>
    <w:rsid w:val="0090306D"/>
    <w:rsid w:val="00903220"/>
    <w:rsid w:val="0090741D"/>
    <w:rsid w:val="00911114"/>
    <w:rsid w:val="009141B9"/>
    <w:rsid w:val="00921E24"/>
    <w:rsid w:val="00925C2B"/>
    <w:rsid w:val="00931585"/>
    <w:rsid w:val="00934DA6"/>
    <w:rsid w:val="009355AD"/>
    <w:rsid w:val="00935677"/>
    <w:rsid w:val="00936468"/>
    <w:rsid w:val="009365D0"/>
    <w:rsid w:val="00940EFD"/>
    <w:rsid w:val="0094108E"/>
    <w:rsid w:val="00943847"/>
    <w:rsid w:val="00945009"/>
    <w:rsid w:val="00946099"/>
    <w:rsid w:val="00946CFE"/>
    <w:rsid w:val="00947823"/>
    <w:rsid w:val="00947A90"/>
    <w:rsid w:val="009553BE"/>
    <w:rsid w:val="0097126E"/>
    <w:rsid w:val="009713BD"/>
    <w:rsid w:val="00971C2B"/>
    <w:rsid w:val="009733DA"/>
    <w:rsid w:val="00975B67"/>
    <w:rsid w:val="009A5705"/>
    <w:rsid w:val="009B5CB4"/>
    <w:rsid w:val="009C0A80"/>
    <w:rsid w:val="009C5E90"/>
    <w:rsid w:val="009C5FED"/>
    <w:rsid w:val="009D39B9"/>
    <w:rsid w:val="009D6390"/>
    <w:rsid w:val="009D672E"/>
    <w:rsid w:val="009D797A"/>
    <w:rsid w:val="009F2D69"/>
    <w:rsid w:val="009F2FC8"/>
    <w:rsid w:val="00A01334"/>
    <w:rsid w:val="00A04A25"/>
    <w:rsid w:val="00A060F6"/>
    <w:rsid w:val="00A071BE"/>
    <w:rsid w:val="00A079CD"/>
    <w:rsid w:val="00A11D71"/>
    <w:rsid w:val="00A13884"/>
    <w:rsid w:val="00A163AF"/>
    <w:rsid w:val="00A216F8"/>
    <w:rsid w:val="00A23C3B"/>
    <w:rsid w:val="00A310F2"/>
    <w:rsid w:val="00A34736"/>
    <w:rsid w:val="00A37381"/>
    <w:rsid w:val="00A41110"/>
    <w:rsid w:val="00A43E43"/>
    <w:rsid w:val="00A44044"/>
    <w:rsid w:val="00A54D21"/>
    <w:rsid w:val="00A62B57"/>
    <w:rsid w:val="00A80545"/>
    <w:rsid w:val="00A8173E"/>
    <w:rsid w:val="00A90EB6"/>
    <w:rsid w:val="00A928F6"/>
    <w:rsid w:val="00AA293C"/>
    <w:rsid w:val="00AA3BFB"/>
    <w:rsid w:val="00AA5AD0"/>
    <w:rsid w:val="00AB6555"/>
    <w:rsid w:val="00AC0E8D"/>
    <w:rsid w:val="00AD19BC"/>
    <w:rsid w:val="00AD454A"/>
    <w:rsid w:val="00AD49DD"/>
    <w:rsid w:val="00AE0760"/>
    <w:rsid w:val="00AE1017"/>
    <w:rsid w:val="00AE446A"/>
    <w:rsid w:val="00AE585F"/>
    <w:rsid w:val="00AF4AF0"/>
    <w:rsid w:val="00B01B4F"/>
    <w:rsid w:val="00B02D82"/>
    <w:rsid w:val="00B067EB"/>
    <w:rsid w:val="00B11D9D"/>
    <w:rsid w:val="00B17B6F"/>
    <w:rsid w:val="00B25BE8"/>
    <w:rsid w:val="00B27EC0"/>
    <w:rsid w:val="00B306B8"/>
    <w:rsid w:val="00B30D94"/>
    <w:rsid w:val="00B35D83"/>
    <w:rsid w:val="00B36AA5"/>
    <w:rsid w:val="00B44486"/>
    <w:rsid w:val="00B71616"/>
    <w:rsid w:val="00B75499"/>
    <w:rsid w:val="00B7649C"/>
    <w:rsid w:val="00B91A12"/>
    <w:rsid w:val="00B9413D"/>
    <w:rsid w:val="00B94CD8"/>
    <w:rsid w:val="00BA7ECF"/>
    <w:rsid w:val="00BB1B2A"/>
    <w:rsid w:val="00BB3F30"/>
    <w:rsid w:val="00BB411C"/>
    <w:rsid w:val="00BB5BED"/>
    <w:rsid w:val="00BD3AD1"/>
    <w:rsid w:val="00BD605A"/>
    <w:rsid w:val="00BE30CE"/>
    <w:rsid w:val="00BE34A0"/>
    <w:rsid w:val="00BE433C"/>
    <w:rsid w:val="00BE7709"/>
    <w:rsid w:val="00BE7FB3"/>
    <w:rsid w:val="00BF1EE9"/>
    <w:rsid w:val="00BF1FE9"/>
    <w:rsid w:val="00C00960"/>
    <w:rsid w:val="00C0274C"/>
    <w:rsid w:val="00C05694"/>
    <w:rsid w:val="00C20263"/>
    <w:rsid w:val="00C228E7"/>
    <w:rsid w:val="00C235EB"/>
    <w:rsid w:val="00C31EE9"/>
    <w:rsid w:val="00C3407F"/>
    <w:rsid w:val="00C3559A"/>
    <w:rsid w:val="00C3695F"/>
    <w:rsid w:val="00C37852"/>
    <w:rsid w:val="00C4702F"/>
    <w:rsid w:val="00C55249"/>
    <w:rsid w:val="00C55B9D"/>
    <w:rsid w:val="00C63062"/>
    <w:rsid w:val="00C632AB"/>
    <w:rsid w:val="00C76A73"/>
    <w:rsid w:val="00C865B8"/>
    <w:rsid w:val="00C94C7A"/>
    <w:rsid w:val="00CA3099"/>
    <w:rsid w:val="00CA38D6"/>
    <w:rsid w:val="00CA7AE4"/>
    <w:rsid w:val="00CB2B80"/>
    <w:rsid w:val="00CB5C0C"/>
    <w:rsid w:val="00CB6789"/>
    <w:rsid w:val="00CC1023"/>
    <w:rsid w:val="00CC15B5"/>
    <w:rsid w:val="00CD5B59"/>
    <w:rsid w:val="00CD705F"/>
    <w:rsid w:val="00CE0A61"/>
    <w:rsid w:val="00CE309C"/>
    <w:rsid w:val="00CE310F"/>
    <w:rsid w:val="00CE354C"/>
    <w:rsid w:val="00CE381A"/>
    <w:rsid w:val="00D01757"/>
    <w:rsid w:val="00D05675"/>
    <w:rsid w:val="00D0699F"/>
    <w:rsid w:val="00D14098"/>
    <w:rsid w:val="00D14792"/>
    <w:rsid w:val="00D1483E"/>
    <w:rsid w:val="00D223E4"/>
    <w:rsid w:val="00D25601"/>
    <w:rsid w:val="00D302AF"/>
    <w:rsid w:val="00D30B86"/>
    <w:rsid w:val="00D333FB"/>
    <w:rsid w:val="00D41E24"/>
    <w:rsid w:val="00D5399E"/>
    <w:rsid w:val="00D545D6"/>
    <w:rsid w:val="00D5460D"/>
    <w:rsid w:val="00D55781"/>
    <w:rsid w:val="00D57C6C"/>
    <w:rsid w:val="00D57D85"/>
    <w:rsid w:val="00D605BA"/>
    <w:rsid w:val="00D65662"/>
    <w:rsid w:val="00D7325B"/>
    <w:rsid w:val="00D76EF0"/>
    <w:rsid w:val="00D832BD"/>
    <w:rsid w:val="00D859A0"/>
    <w:rsid w:val="00D9181E"/>
    <w:rsid w:val="00D92BF6"/>
    <w:rsid w:val="00D94012"/>
    <w:rsid w:val="00DC10F8"/>
    <w:rsid w:val="00DC3900"/>
    <w:rsid w:val="00DC470D"/>
    <w:rsid w:val="00DD08AA"/>
    <w:rsid w:val="00DD4CB9"/>
    <w:rsid w:val="00DD5984"/>
    <w:rsid w:val="00DE289C"/>
    <w:rsid w:val="00DE3EE9"/>
    <w:rsid w:val="00DE4F1B"/>
    <w:rsid w:val="00DE709C"/>
    <w:rsid w:val="00DF39B9"/>
    <w:rsid w:val="00DF4356"/>
    <w:rsid w:val="00E0613C"/>
    <w:rsid w:val="00E06DCE"/>
    <w:rsid w:val="00E113BD"/>
    <w:rsid w:val="00E115D0"/>
    <w:rsid w:val="00E16AD9"/>
    <w:rsid w:val="00E2046E"/>
    <w:rsid w:val="00E2294F"/>
    <w:rsid w:val="00E2570C"/>
    <w:rsid w:val="00E2577D"/>
    <w:rsid w:val="00E27E10"/>
    <w:rsid w:val="00E338F1"/>
    <w:rsid w:val="00E356CD"/>
    <w:rsid w:val="00E41D1B"/>
    <w:rsid w:val="00E43EDE"/>
    <w:rsid w:val="00E449F0"/>
    <w:rsid w:val="00E50952"/>
    <w:rsid w:val="00E52949"/>
    <w:rsid w:val="00E56849"/>
    <w:rsid w:val="00E56E51"/>
    <w:rsid w:val="00E81B4F"/>
    <w:rsid w:val="00E82B78"/>
    <w:rsid w:val="00E91E3D"/>
    <w:rsid w:val="00E9326D"/>
    <w:rsid w:val="00E96065"/>
    <w:rsid w:val="00E963AF"/>
    <w:rsid w:val="00EA051E"/>
    <w:rsid w:val="00EA2E0A"/>
    <w:rsid w:val="00EA4C50"/>
    <w:rsid w:val="00EA6BE9"/>
    <w:rsid w:val="00EA7363"/>
    <w:rsid w:val="00EB7830"/>
    <w:rsid w:val="00EC3170"/>
    <w:rsid w:val="00EC45F9"/>
    <w:rsid w:val="00EC61B7"/>
    <w:rsid w:val="00EC79BC"/>
    <w:rsid w:val="00ED4830"/>
    <w:rsid w:val="00EF55C9"/>
    <w:rsid w:val="00EF7944"/>
    <w:rsid w:val="00F05565"/>
    <w:rsid w:val="00F1298F"/>
    <w:rsid w:val="00F14B2E"/>
    <w:rsid w:val="00F17C38"/>
    <w:rsid w:val="00F21B55"/>
    <w:rsid w:val="00F25A0A"/>
    <w:rsid w:val="00F3311F"/>
    <w:rsid w:val="00F42123"/>
    <w:rsid w:val="00F47015"/>
    <w:rsid w:val="00F55A89"/>
    <w:rsid w:val="00F5659E"/>
    <w:rsid w:val="00F6130D"/>
    <w:rsid w:val="00F709B4"/>
    <w:rsid w:val="00F76CCC"/>
    <w:rsid w:val="00F81CAB"/>
    <w:rsid w:val="00F83441"/>
    <w:rsid w:val="00F940F1"/>
    <w:rsid w:val="00FA0F44"/>
    <w:rsid w:val="00FA249F"/>
    <w:rsid w:val="00FA5F64"/>
    <w:rsid w:val="00FA7AB8"/>
    <w:rsid w:val="00FD160C"/>
    <w:rsid w:val="00FD22C7"/>
    <w:rsid w:val="00FE26C5"/>
    <w:rsid w:val="00FE28E2"/>
    <w:rsid w:val="00FE5C15"/>
    <w:rsid w:val="00FF3816"/>
    <w:rsid w:val="00FF3CD8"/>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BD33F60-7450-47D1-A132-80315EAB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 w:type="character" w:styleId="af0">
    <w:name w:val="annotation reference"/>
    <w:basedOn w:val="a0"/>
    <w:uiPriority w:val="99"/>
    <w:semiHidden/>
    <w:unhideWhenUsed/>
    <w:rsid w:val="00E81B4F"/>
    <w:rPr>
      <w:sz w:val="18"/>
      <w:szCs w:val="18"/>
    </w:rPr>
  </w:style>
  <w:style w:type="paragraph" w:styleId="af1">
    <w:name w:val="annotation text"/>
    <w:basedOn w:val="a"/>
    <w:link w:val="af2"/>
    <w:uiPriority w:val="99"/>
    <w:unhideWhenUsed/>
    <w:rsid w:val="00E81B4F"/>
    <w:pPr>
      <w:jc w:val="left"/>
    </w:pPr>
  </w:style>
  <w:style w:type="character" w:customStyle="1" w:styleId="af2">
    <w:name w:val="コメント文字列 (文字)"/>
    <w:basedOn w:val="a0"/>
    <w:link w:val="af1"/>
    <w:uiPriority w:val="99"/>
    <w:rsid w:val="00E81B4F"/>
    <w:rPr>
      <w:rFonts w:ascii="ＭＳ 明朝" w:cs="ＭＳ 明朝"/>
      <w:color w:val="000000"/>
      <w:sz w:val="24"/>
      <w:szCs w:val="21"/>
    </w:rPr>
  </w:style>
  <w:style w:type="paragraph" w:styleId="af3">
    <w:name w:val="annotation subject"/>
    <w:basedOn w:val="af1"/>
    <w:next w:val="af1"/>
    <w:link w:val="af4"/>
    <w:uiPriority w:val="99"/>
    <w:semiHidden/>
    <w:unhideWhenUsed/>
    <w:rsid w:val="006E53A0"/>
    <w:rPr>
      <w:b/>
      <w:bCs/>
    </w:rPr>
  </w:style>
  <w:style w:type="character" w:customStyle="1" w:styleId="af4">
    <w:name w:val="コメント内容 (文字)"/>
    <w:basedOn w:val="af2"/>
    <w:link w:val="af3"/>
    <w:uiPriority w:val="99"/>
    <w:semiHidden/>
    <w:rsid w:val="006E53A0"/>
    <w:rPr>
      <w:rFonts w:ascii="ＭＳ 明朝" w:cs="ＭＳ 明朝"/>
      <w:b/>
      <w:bCs/>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82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theme" Target="theme/theme1.xml" />
  <Relationship Id="rId5" Type="http://schemas.openxmlformats.org/officeDocument/2006/relationships/styles" Target="styles.xml" />
  <Relationship Id="rId10" Type="http://schemas.openxmlformats.org/officeDocument/2006/relationships/fontTable" Target="fontTable.xml" />
  <Relationship Id="rId4" Type="http://schemas.openxmlformats.org/officeDocument/2006/relationships/numbering" Target="numbering.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4" ma:contentTypeDescription="新しいドキュメントを作成します。" ma:contentTypeScope="" ma:versionID="08f9bb64d77aaa7af09551887844b4d1">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770cd93c7c7ed1a419a5fd3f89dcea03"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4B1C5-EE58-4316-8148-9AE16B335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customXml/itemProps3.xml><?xml version="1.0" encoding="utf-8"?>
<ds:datastoreItem xmlns:ds="http://schemas.openxmlformats.org/officeDocument/2006/customXml" ds:itemID="{4839BEA6-B359-402C-80AD-F8785D5B3404}">
  <ds:schemaRefs>
    <ds:schemaRef ds:uri="http://schemas.microsoft.com/sharepoint/v3/contenttype/forms"/>
  </ds:schemaRefs>
</ds:datastoreItem>
</file>