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24CE" w14:textId="77777777" w:rsidR="00104079" w:rsidRPr="00862A51" w:rsidRDefault="00104079" w:rsidP="00FC4EEE">
      <w:pPr>
        <w:autoSpaceDE w:val="0"/>
        <w:autoSpaceDN w:val="0"/>
        <w:jc w:val="center"/>
        <w:rPr>
          <w:rFonts w:ascii="ＭＳ ゴシック" w:eastAsia="ＭＳ ゴシック" w:hAnsi="ＭＳ ゴシック" w:hint="default"/>
          <w:sz w:val="28"/>
          <w:szCs w:val="21"/>
        </w:rPr>
      </w:pPr>
      <w:r w:rsidRPr="00862A51">
        <w:rPr>
          <w:rFonts w:ascii="ＭＳ ゴシック" w:eastAsia="ＭＳ ゴシック" w:hAnsi="ＭＳ ゴシック"/>
          <w:sz w:val="28"/>
          <w:szCs w:val="21"/>
        </w:rPr>
        <w:t>肥料</w:t>
      </w:r>
      <w:r>
        <w:rPr>
          <w:rFonts w:ascii="ＭＳ ゴシック" w:eastAsia="ＭＳ ゴシック" w:hAnsi="ＭＳ ゴシック"/>
          <w:sz w:val="28"/>
          <w:szCs w:val="21"/>
        </w:rPr>
        <w:t>の</w:t>
      </w:r>
      <w:r w:rsidRPr="00862A51">
        <w:rPr>
          <w:rFonts w:ascii="ＭＳ ゴシック" w:eastAsia="ＭＳ ゴシック" w:hAnsi="ＭＳ ゴシック"/>
          <w:sz w:val="28"/>
          <w:szCs w:val="21"/>
        </w:rPr>
        <w:t>生産・輸入量等報告書記載要領</w:t>
      </w:r>
    </w:p>
    <w:p w14:paraId="1715D751" w14:textId="77777777" w:rsidR="00104079" w:rsidRPr="00885278" w:rsidRDefault="00104079" w:rsidP="00FC4EEE">
      <w:pPr>
        <w:autoSpaceDE w:val="0"/>
        <w:autoSpaceDN w:val="0"/>
        <w:rPr>
          <w:rFonts w:hint="default"/>
        </w:rPr>
      </w:pPr>
    </w:p>
    <w:p w14:paraId="4F2FB62E" w14:textId="6CB18BB1" w:rsidR="00104079" w:rsidRPr="00885278" w:rsidRDefault="00104079" w:rsidP="00FC4EEE">
      <w:pPr>
        <w:autoSpaceDE w:val="0"/>
        <w:autoSpaceDN w:val="0"/>
        <w:rPr>
          <w:rFonts w:hint="default"/>
        </w:rPr>
      </w:pPr>
      <w:r w:rsidRPr="00885278">
        <w:t xml:space="preserve">　</w:t>
      </w:r>
      <w:r w:rsidRPr="00885278">
        <w:rPr>
          <w:u w:val="single"/>
        </w:rPr>
        <w:t>青森県</w:t>
      </w:r>
      <w:r w:rsidR="00FC4EEE">
        <w:rPr>
          <w:u w:val="single"/>
        </w:rPr>
        <w:t>に</w:t>
      </w:r>
      <w:r w:rsidRPr="00885278">
        <w:rPr>
          <w:u w:val="single"/>
        </w:rPr>
        <w:t>登録又は届出</w:t>
      </w:r>
      <w:r>
        <w:rPr>
          <w:u w:val="single"/>
        </w:rPr>
        <w:t>した肥料</w:t>
      </w:r>
      <w:r w:rsidR="00FC4EEE">
        <w:rPr>
          <w:u w:val="single"/>
        </w:rPr>
        <w:t>について、</w:t>
      </w:r>
      <w:r w:rsidR="001436EA">
        <w:rPr>
          <w:u w:val="single"/>
        </w:rPr>
        <w:t>銘柄ごとに</w:t>
      </w:r>
      <w:r w:rsidR="00FC4EEE">
        <w:rPr>
          <w:u w:val="single"/>
        </w:rPr>
        <w:t>以下のとおり</w:t>
      </w:r>
      <w:r w:rsidRPr="00885278">
        <w:rPr>
          <w:u w:val="single"/>
        </w:rPr>
        <w:t>記載</w:t>
      </w:r>
      <w:r w:rsidRPr="00885278">
        <w:t>してください。</w:t>
      </w:r>
      <w:r w:rsidRPr="00885278">
        <w:rPr>
          <w:u w:val="single"/>
        </w:rPr>
        <w:t>対象期間</w:t>
      </w:r>
      <w:r w:rsidRPr="00885278">
        <w:rPr>
          <w:rFonts w:hint="default"/>
          <w:u w:val="single"/>
        </w:rPr>
        <w:t>は、</w:t>
      </w:r>
      <w:r w:rsidR="00470B43">
        <w:rPr>
          <w:u w:val="single"/>
        </w:rPr>
        <w:t>令和</w:t>
      </w:r>
      <w:r w:rsidR="00FC4EEE">
        <w:rPr>
          <w:u w:val="single"/>
        </w:rPr>
        <w:t>７</w:t>
      </w:r>
      <w:r w:rsidR="00470B43">
        <w:rPr>
          <w:u w:val="single"/>
        </w:rPr>
        <w:t>年</w:t>
      </w:r>
      <w:r w:rsidRPr="00885278">
        <w:rPr>
          <w:u w:val="single"/>
        </w:rPr>
        <w:t>１月～</w:t>
      </w:r>
      <w:r w:rsidR="00FC4EEE">
        <w:rPr>
          <w:u w:val="single"/>
        </w:rPr>
        <w:t>12</w:t>
      </w:r>
      <w:r w:rsidRPr="00885278">
        <w:rPr>
          <w:u w:val="single"/>
        </w:rPr>
        <w:t>月</w:t>
      </w:r>
      <w:r w:rsidRPr="00885278">
        <w:t>です</w:t>
      </w:r>
      <w:r>
        <w:t>。</w:t>
      </w:r>
    </w:p>
    <w:p w14:paraId="746CDFC5" w14:textId="77777777" w:rsidR="00104079" w:rsidRPr="00436117" w:rsidRDefault="00104079" w:rsidP="00FC4EEE">
      <w:pPr>
        <w:autoSpaceDE w:val="0"/>
        <w:autoSpaceDN w:val="0"/>
        <w:rPr>
          <w:rFonts w:hint="default"/>
        </w:rPr>
      </w:pPr>
    </w:p>
    <w:tbl>
      <w:tblPr>
        <w:tblW w:w="90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C361F9" w:rsidRPr="00885278" w14:paraId="1AA70AF2" w14:textId="77777777" w:rsidTr="00C361F9">
        <w:trPr>
          <w:trHeight w:val="425"/>
          <w:jc w:val="center"/>
        </w:trPr>
        <w:tc>
          <w:tcPr>
            <w:tcW w:w="1814" w:type="dxa"/>
            <w:vAlign w:val="center"/>
          </w:tcPr>
          <w:p w14:paraId="0FD17956" w14:textId="77777777" w:rsidR="00104079" w:rsidRPr="00885278" w:rsidRDefault="00104079" w:rsidP="00FC4EEE">
            <w:pPr>
              <w:autoSpaceDE w:val="0"/>
              <w:autoSpaceDN w:val="0"/>
              <w:jc w:val="center"/>
              <w:rPr>
                <w:rFonts w:hint="default"/>
              </w:rPr>
            </w:pPr>
            <w:r w:rsidRPr="00885278">
              <w:t>項目</w:t>
            </w:r>
          </w:p>
        </w:tc>
        <w:tc>
          <w:tcPr>
            <w:tcW w:w="7257" w:type="dxa"/>
            <w:vAlign w:val="center"/>
          </w:tcPr>
          <w:p w14:paraId="722899F4" w14:textId="77777777" w:rsidR="00104079" w:rsidRPr="00885278" w:rsidRDefault="00104079" w:rsidP="00FC4EEE">
            <w:pPr>
              <w:autoSpaceDE w:val="0"/>
              <w:autoSpaceDN w:val="0"/>
              <w:jc w:val="center"/>
              <w:rPr>
                <w:rFonts w:hint="default"/>
              </w:rPr>
            </w:pPr>
            <w:r w:rsidRPr="00885278">
              <w:t>記載内容</w:t>
            </w:r>
          </w:p>
        </w:tc>
      </w:tr>
      <w:tr w:rsidR="00C361F9" w:rsidRPr="00885278" w14:paraId="534FAA6E" w14:textId="77777777" w:rsidTr="00C361F9">
        <w:trPr>
          <w:trHeight w:val="425"/>
          <w:jc w:val="center"/>
        </w:trPr>
        <w:tc>
          <w:tcPr>
            <w:tcW w:w="1814" w:type="dxa"/>
          </w:tcPr>
          <w:p w14:paraId="155BAF92" w14:textId="77777777" w:rsidR="00104079" w:rsidRDefault="00104079" w:rsidP="00FC4EEE">
            <w:pPr>
              <w:autoSpaceDE w:val="0"/>
              <w:autoSpaceDN w:val="0"/>
              <w:rPr>
                <w:rFonts w:hint="default"/>
              </w:rPr>
            </w:pPr>
            <w:r w:rsidRPr="00885278">
              <w:t>１　登録又は</w:t>
            </w:r>
          </w:p>
          <w:p w14:paraId="796B3CB7" w14:textId="5AA6E762" w:rsidR="00104079" w:rsidRPr="00885278" w:rsidRDefault="00104079" w:rsidP="00C361F9">
            <w:pPr>
              <w:autoSpaceDE w:val="0"/>
              <w:autoSpaceDN w:val="0"/>
              <w:ind w:firstLineChars="200" w:firstLine="480"/>
              <w:rPr>
                <w:rFonts w:hint="default"/>
              </w:rPr>
            </w:pPr>
            <w:r w:rsidRPr="00885278">
              <w:t>届出番号</w:t>
            </w:r>
          </w:p>
        </w:tc>
        <w:tc>
          <w:tcPr>
            <w:tcW w:w="7257" w:type="dxa"/>
            <w:vAlign w:val="center"/>
          </w:tcPr>
          <w:p w14:paraId="4C95E2A2" w14:textId="77777777" w:rsidR="00FC4EEE" w:rsidRDefault="00104079" w:rsidP="00FC4EEE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普通肥料は、登録証の記載番号を記載してください。</w:t>
            </w:r>
          </w:p>
          <w:p w14:paraId="3E7616A6" w14:textId="0C2D9ABC" w:rsidR="00104079" w:rsidRPr="00885278" w:rsidRDefault="00104079" w:rsidP="00FC4EEE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指定混合肥料や特殊肥料は、届出番号を記載してください。</w:t>
            </w:r>
          </w:p>
        </w:tc>
      </w:tr>
      <w:tr w:rsidR="00C361F9" w:rsidRPr="00885278" w14:paraId="658A6737" w14:textId="77777777" w:rsidTr="00C361F9">
        <w:trPr>
          <w:trHeight w:val="425"/>
          <w:jc w:val="center"/>
        </w:trPr>
        <w:tc>
          <w:tcPr>
            <w:tcW w:w="1814" w:type="dxa"/>
            <w:vAlign w:val="center"/>
          </w:tcPr>
          <w:p w14:paraId="324A2CC8" w14:textId="77777777" w:rsidR="00104079" w:rsidRPr="00885278" w:rsidRDefault="00104079" w:rsidP="00FC4EEE">
            <w:pPr>
              <w:autoSpaceDE w:val="0"/>
              <w:autoSpaceDN w:val="0"/>
              <w:rPr>
                <w:rFonts w:hint="default"/>
              </w:rPr>
            </w:pPr>
            <w:r w:rsidRPr="00885278">
              <w:t>２　肥料の名称</w:t>
            </w:r>
          </w:p>
        </w:tc>
        <w:tc>
          <w:tcPr>
            <w:tcW w:w="7257" w:type="dxa"/>
            <w:vAlign w:val="center"/>
          </w:tcPr>
          <w:p w14:paraId="62A4C0EE" w14:textId="6D868A73" w:rsidR="00104079" w:rsidRPr="00885278" w:rsidRDefault="00104079" w:rsidP="00FC4EEE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登録又は届出した肥料の正式名称を記載してください。</w:t>
            </w:r>
          </w:p>
        </w:tc>
      </w:tr>
      <w:tr w:rsidR="00C361F9" w:rsidRPr="00885278" w14:paraId="2C0186B1" w14:textId="77777777" w:rsidTr="00C361F9">
        <w:trPr>
          <w:trHeight w:val="425"/>
          <w:jc w:val="center"/>
        </w:trPr>
        <w:tc>
          <w:tcPr>
            <w:tcW w:w="1814" w:type="dxa"/>
          </w:tcPr>
          <w:p w14:paraId="09A69362" w14:textId="77777777" w:rsidR="00104079" w:rsidRPr="00885278" w:rsidRDefault="00104079" w:rsidP="00FC4EEE">
            <w:pPr>
              <w:autoSpaceDE w:val="0"/>
              <w:autoSpaceDN w:val="0"/>
              <w:rPr>
                <w:rFonts w:hint="default"/>
              </w:rPr>
            </w:pPr>
            <w:r w:rsidRPr="00885278">
              <w:t>３　生産量又は</w:t>
            </w:r>
          </w:p>
          <w:p w14:paraId="5670C761" w14:textId="301E6EA5" w:rsidR="00104079" w:rsidRPr="00885278" w:rsidRDefault="00104079" w:rsidP="00C361F9">
            <w:pPr>
              <w:autoSpaceDE w:val="0"/>
              <w:autoSpaceDN w:val="0"/>
              <w:ind w:firstLineChars="200" w:firstLine="480"/>
              <w:rPr>
                <w:rFonts w:hint="default"/>
              </w:rPr>
            </w:pPr>
            <w:r w:rsidRPr="00885278">
              <w:t>輸入量</w:t>
            </w:r>
          </w:p>
        </w:tc>
        <w:tc>
          <w:tcPr>
            <w:tcW w:w="7257" w:type="dxa"/>
            <w:vAlign w:val="center"/>
          </w:tcPr>
          <w:p w14:paraId="3F9DB798" w14:textId="4105245A" w:rsidR="00104079" w:rsidRPr="00885278" w:rsidRDefault="00104079" w:rsidP="00FC4EEE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令和</w:t>
            </w:r>
            <w:r w:rsidR="00FC4EEE">
              <w:t>７</w:t>
            </w:r>
            <w:r w:rsidRPr="00885278">
              <w:t>年１月～</w:t>
            </w:r>
            <w:r w:rsidR="00FC4EEE">
              <w:t>12</w:t>
            </w:r>
            <w:r w:rsidRPr="00885278">
              <w:t>月の生産量又は輸入量を用途別に記載してください。</w:t>
            </w:r>
          </w:p>
          <w:p w14:paraId="20991684" w14:textId="02C38E0F" w:rsidR="00104079" w:rsidRPr="00885278" w:rsidRDefault="00104079" w:rsidP="00C361F9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なお、輸出用の肥料は</w:t>
            </w:r>
            <w:r>
              <w:t>「</w:t>
            </w:r>
            <w:r w:rsidRPr="00885278">
              <w:t>その他</w:t>
            </w:r>
            <w:r>
              <w:t>」の項目</w:t>
            </w:r>
            <w:r w:rsidRPr="00885278">
              <w:t>に記載してください。</w:t>
            </w:r>
          </w:p>
        </w:tc>
      </w:tr>
      <w:tr w:rsidR="00C361F9" w:rsidRPr="00885278" w14:paraId="35614A27" w14:textId="77777777" w:rsidTr="00C361F9">
        <w:trPr>
          <w:trHeight w:val="425"/>
          <w:jc w:val="center"/>
        </w:trPr>
        <w:tc>
          <w:tcPr>
            <w:tcW w:w="1814" w:type="dxa"/>
            <w:tcBorders>
              <w:bottom w:val="nil"/>
            </w:tcBorders>
          </w:tcPr>
          <w:p w14:paraId="51990BBE" w14:textId="2A6B30E3" w:rsidR="00104079" w:rsidRPr="00885278" w:rsidRDefault="00104079" w:rsidP="00FC4EEE">
            <w:pPr>
              <w:autoSpaceDE w:val="0"/>
              <w:autoSpaceDN w:val="0"/>
              <w:rPr>
                <w:rFonts w:hint="default"/>
              </w:rPr>
            </w:pPr>
            <w:r w:rsidRPr="00885278">
              <w:t>４　出荷量等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14:paraId="776450E3" w14:textId="7AE9EF8E" w:rsidR="00104079" w:rsidRPr="00885278" w:rsidRDefault="00104079" w:rsidP="00C361F9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令和</w:t>
            </w:r>
            <w:r w:rsidR="00FC4EEE">
              <w:t>７</w:t>
            </w:r>
            <w:r w:rsidRPr="00885278">
              <w:t>年１月～</w:t>
            </w:r>
            <w:r w:rsidR="00FC4EEE">
              <w:t>12</w:t>
            </w:r>
            <w:r w:rsidRPr="00885278">
              <w:t>月の出荷量等を用途別に記載してください。</w:t>
            </w:r>
          </w:p>
          <w:p w14:paraId="6F589BE3" w14:textId="5397D497" w:rsidR="00104079" w:rsidRPr="00885278" w:rsidRDefault="00104079" w:rsidP="00C361F9">
            <w:pPr>
              <w:autoSpaceDE w:val="0"/>
              <w:autoSpaceDN w:val="0"/>
              <w:ind w:rightChars="36" w:right="86" w:firstLineChars="100" w:firstLine="240"/>
            </w:pPr>
            <w:r w:rsidRPr="00885278">
              <w:t>なお、出荷量</w:t>
            </w:r>
            <w:r w:rsidR="00470B43">
              <w:t>等</w:t>
            </w:r>
            <w:r w:rsidRPr="00885278">
              <w:t>には、販売したもののほかに、無償で譲渡したもの</w:t>
            </w:r>
            <w:r w:rsidR="00470B43">
              <w:t>や自家消費したものなど</w:t>
            </w:r>
            <w:r w:rsidRPr="00885278">
              <w:t>を含みます。</w:t>
            </w:r>
          </w:p>
        </w:tc>
      </w:tr>
      <w:tr w:rsidR="00C361F9" w:rsidRPr="00885278" w14:paraId="328418E8" w14:textId="77777777" w:rsidTr="00C361F9">
        <w:trPr>
          <w:trHeight w:val="2778"/>
          <w:jc w:val="center"/>
        </w:trPr>
        <w:tc>
          <w:tcPr>
            <w:tcW w:w="1814" w:type="dxa"/>
            <w:tcBorders>
              <w:top w:val="nil"/>
              <w:bottom w:val="nil"/>
            </w:tcBorders>
          </w:tcPr>
          <w:p w14:paraId="70668937" w14:textId="39EC0C8D" w:rsidR="00104079" w:rsidRPr="00885278" w:rsidRDefault="00C361F9" w:rsidP="00FC4EEE">
            <w:pPr>
              <w:autoSpaceDE w:val="0"/>
              <w:autoSpaceDN w:val="0"/>
              <w:ind w:rightChars="48" w:right="115"/>
              <w:jc w:val="righ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867430" wp14:editId="333338A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127635</wp:posOffset>
                      </wp:positionV>
                      <wp:extent cx="5481320" cy="2123440"/>
                      <wp:effectExtent l="0" t="0" r="24130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1320" cy="2123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AC999" w14:textId="77777777" w:rsidR="00104079" w:rsidRDefault="00104079" w:rsidP="0010407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【補足】</w:t>
                                  </w:r>
                                </w:p>
                                <w:p w14:paraId="2D44BD36" w14:textId="1E30140F" w:rsidR="00104079" w:rsidRPr="00062E48" w:rsidRDefault="00104079" w:rsidP="00C361F9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C361F9">
                                    <w:rPr>
                                      <w:rFonts w:ascii="ＭＳ ゴシック" w:eastAsia="ＭＳ ゴシック" w:hAnsi="ＭＳ ゴシック"/>
                                    </w:rPr>
                                    <w:t>販売肥料</w:t>
                                  </w:r>
                                  <w:r w:rsidRPr="00062E48">
                                    <w:t>：肥料として出荷したもの。</w:t>
                                  </w:r>
                                </w:p>
                                <w:p w14:paraId="411B9729" w14:textId="357E37D3" w:rsidR="00104079" w:rsidRPr="00062E48" w:rsidRDefault="00104079" w:rsidP="0010407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062E48">
                                    <w:t xml:space="preserve">　</w:t>
                                  </w:r>
                                  <w:r w:rsidRPr="00C361F9">
                                    <w:rPr>
                                      <w:rFonts w:ascii="ＭＳ ゴシック" w:eastAsia="ＭＳ ゴシック" w:hAnsi="ＭＳ ゴシック"/>
                                    </w:rPr>
                                    <w:t>肥料原料</w:t>
                                  </w:r>
                                  <w:r w:rsidRPr="00062E48">
                                    <w:t>：肥料原料として出荷したもの。</w:t>
                                  </w:r>
                                </w:p>
                                <w:p w14:paraId="13128F46" w14:textId="77777777" w:rsidR="00C361F9" w:rsidRDefault="00104079" w:rsidP="00C361F9">
                                  <w:pPr>
                                    <w:ind w:leftChars="600" w:left="1680" w:hangingChars="100" w:hanging="24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※</w:t>
                                  </w:r>
                                  <w:r w:rsidR="00C361F9">
                                    <w:t xml:space="preserve">　</w:t>
                                  </w:r>
                                  <w:r w:rsidRPr="00062E48">
                                    <w:t>堆肥の種菌や水分調整資材等として使用した「戻し堆肥」を</w:t>
                                  </w:r>
                                </w:p>
                                <w:p w14:paraId="44D82AD0" w14:textId="77777777" w:rsidR="00C361F9" w:rsidRDefault="00104079" w:rsidP="00C361F9">
                                  <w:pPr>
                                    <w:ind w:leftChars="700" w:left="1680"/>
                                    <w:rPr>
                                      <w:rFonts w:hint="default"/>
                                    </w:rPr>
                                  </w:pPr>
                                  <w:r w:rsidRPr="00062E48">
                                    <w:t>含みます</w:t>
                                  </w:r>
                                  <w:r>
                                    <w:t>。</w:t>
                                  </w:r>
                                  <w:r w:rsidR="00C361F9">
                                    <w:t>ただ</w:t>
                                  </w:r>
                                  <w:r>
                                    <w:t>し、</w:t>
                                  </w:r>
                                  <w:r w:rsidRPr="00062E48">
                                    <w:t>家畜の敷料として使用した「戻し堆肥」は</w:t>
                                  </w:r>
                                </w:p>
                                <w:p w14:paraId="5A82D1DD" w14:textId="4A0F37B0" w:rsidR="00104079" w:rsidRPr="00062E48" w:rsidRDefault="00104079" w:rsidP="00C361F9">
                                  <w:pPr>
                                    <w:ind w:leftChars="700" w:left="1680"/>
                                    <w:rPr>
                                      <w:rFonts w:hint="default"/>
                                    </w:rPr>
                                  </w:pPr>
                                  <w:r w:rsidRPr="00062E48">
                                    <w:t>含みません。</w:t>
                                  </w:r>
                                </w:p>
                                <w:p w14:paraId="67BA008C" w14:textId="768D1A1F" w:rsidR="00104079" w:rsidRDefault="00104079" w:rsidP="0010407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062E48">
                                    <w:t xml:space="preserve">　</w:t>
                                  </w:r>
                                  <w:r w:rsidRPr="00C361F9">
                                    <w:rPr>
                                      <w:rFonts w:ascii="ＭＳ ゴシック" w:eastAsia="ＭＳ ゴシック" w:hAnsi="ＭＳ ゴシック"/>
                                    </w:rPr>
                                    <w:t>自家消費</w:t>
                                  </w:r>
                                  <w:r w:rsidRPr="00062E48">
                                    <w:t>：自己所有の農地へ施用したもの。</w:t>
                                  </w:r>
                                </w:p>
                                <w:p w14:paraId="7B70E4A9" w14:textId="77777777" w:rsidR="00C361F9" w:rsidRDefault="00104079" w:rsidP="00104079">
                                  <w:pPr>
                                    <w:ind w:left="1440" w:hangingChars="600" w:hanging="144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</w:t>
                                  </w:r>
                                  <w:r w:rsidRPr="0076057D">
                                    <w:rPr>
                                      <w:rFonts w:ascii="ＭＳ ゴシック" w:eastAsia="ＭＳ ゴシック" w:hAnsi="ＭＳ ゴシック"/>
                                    </w:rPr>
                                    <w:t>肥料用以外</w:t>
                                  </w:r>
                                  <w:r>
                                    <w:t>：工業用、飼料用、国外への輸出用、家畜の敷料として使用した</w:t>
                                  </w:r>
                                </w:p>
                                <w:p w14:paraId="65B3DEF6" w14:textId="33EF392B" w:rsidR="00104079" w:rsidRPr="00062E48" w:rsidRDefault="00104079" w:rsidP="00C361F9">
                                  <w:pPr>
                                    <w:ind w:leftChars="600" w:left="144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「戻し堆肥」等。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674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25pt;margin-top:10.05pt;width:431.6pt;height:16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" fillcolor="window">
                      <v:textbox inset="0,0,0,0">
                        <w:txbxContent>
                          <w:p w14:paraId="3FEAC999" w14:textId="77777777" w:rsidR="00104079" w:rsidRDefault="00104079" w:rsidP="0010407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【補足】</w:t>
                            </w:r>
                          </w:p>
                          <w:p w14:paraId="2D44BD36" w14:textId="1E30140F" w:rsidR="00104079" w:rsidRPr="00062E48" w:rsidRDefault="00104079" w:rsidP="00C361F9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C361F9">
                              <w:rPr>
                                <w:rFonts w:ascii="ＭＳ ゴシック" w:eastAsia="ＭＳ ゴシック" w:hAnsi="ＭＳ ゴシック"/>
                              </w:rPr>
                              <w:t>販売肥料</w:t>
                            </w:r>
                            <w:r w:rsidRPr="00062E48">
                              <w:t>：肥料として出荷したもの。</w:t>
                            </w:r>
                          </w:p>
                          <w:p w14:paraId="411B9729" w14:textId="357E37D3" w:rsidR="00104079" w:rsidRPr="00062E48" w:rsidRDefault="00104079" w:rsidP="00104079">
                            <w:pPr>
                              <w:rPr>
                                <w:rFonts w:hint="default"/>
                              </w:rPr>
                            </w:pPr>
                            <w:r w:rsidRPr="00062E48">
                              <w:t xml:space="preserve">　</w:t>
                            </w:r>
                            <w:r w:rsidRPr="00C361F9">
                              <w:rPr>
                                <w:rFonts w:ascii="ＭＳ ゴシック" w:eastAsia="ＭＳ ゴシック" w:hAnsi="ＭＳ ゴシック"/>
                              </w:rPr>
                              <w:t>肥料原料</w:t>
                            </w:r>
                            <w:r w:rsidRPr="00062E48">
                              <w:t>：肥料原料として出荷したもの。</w:t>
                            </w:r>
                          </w:p>
                          <w:p w14:paraId="13128F46" w14:textId="77777777" w:rsidR="00C361F9" w:rsidRDefault="00104079" w:rsidP="00C361F9">
                            <w:pPr>
                              <w:ind w:leftChars="600" w:left="1680" w:hangingChars="100" w:hanging="240"/>
                              <w:rPr>
                                <w:rFonts w:hint="default"/>
                              </w:rPr>
                            </w:pPr>
                            <w:r>
                              <w:t>※</w:t>
                            </w:r>
                            <w:r w:rsidR="00C361F9">
                              <w:t xml:space="preserve">　</w:t>
                            </w:r>
                            <w:r w:rsidRPr="00062E48">
                              <w:t>堆肥の種菌や水分調整資材等として使用した「戻し堆肥」を</w:t>
                            </w:r>
                          </w:p>
                          <w:p w14:paraId="44D82AD0" w14:textId="77777777" w:rsidR="00C361F9" w:rsidRDefault="00104079" w:rsidP="00C361F9">
                            <w:pPr>
                              <w:ind w:leftChars="700" w:left="1680"/>
                              <w:rPr>
                                <w:rFonts w:hint="default"/>
                              </w:rPr>
                            </w:pPr>
                            <w:r w:rsidRPr="00062E48">
                              <w:t>含みます</w:t>
                            </w:r>
                            <w:r>
                              <w:t>。</w:t>
                            </w:r>
                            <w:r w:rsidR="00C361F9">
                              <w:t>ただ</w:t>
                            </w:r>
                            <w:r>
                              <w:t>し、</w:t>
                            </w:r>
                            <w:r w:rsidRPr="00062E48">
                              <w:t>家畜の敷料として使用した「戻し堆肥」は</w:t>
                            </w:r>
                          </w:p>
                          <w:p w14:paraId="5A82D1DD" w14:textId="4A0F37B0" w:rsidR="00104079" w:rsidRPr="00062E48" w:rsidRDefault="00104079" w:rsidP="00C361F9">
                            <w:pPr>
                              <w:ind w:leftChars="700" w:left="1680"/>
                              <w:rPr>
                                <w:rFonts w:hint="default"/>
                              </w:rPr>
                            </w:pPr>
                            <w:r w:rsidRPr="00062E48">
                              <w:t>含みません。</w:t>
                            </w:r>
                          </w:p>
                          <w:p w14:paraId="67BA008C" w14:textId="768D1A1F" w:rsidR="00104079" w:rsidRDefault="00104079" w:rsidP="00104079">
                            <w:pPr>
                              <w:rPr>
                                <w:rFonts w:hint="default"/>
                              </w:rPr>
                            </w:pPr>
                            <w:r w:rsidRPr="00062E48">
                              <w:t xml:space="preserve">　</w:t>
                            </w:r>
                            <w:r w:rsidRPr="00C361F9">
                              <w:rPr>
                                <w:rFonts w:ascii="ＭＳ ゴシック" w:eastAsia="ＭＳ ゴシック" w:hAnsi="ＭＳ ゴシック"/>
                              </w:rPr>
                              <w:t>自家消費</w:t>
                            </w:r>
                            <w:r w:rsidRPr="00062E48">
                              <w:t>：自己所有の農地へ施用したもの。</w:t>
                            </w:r>
                          </w:p>
                          <w:p w14:paraId="7B70E4A9" w14:textId="77777777" w:rsidR="00C361F9" w:rsidRDefault="00104079" w:rsidP="00104079">
                            <w:pPr>
                              <w:ind w:left="1440" w:hangingChars="600" w:hanging="1440"/>
                              <w:rPr>
                                <w:rFonts w:hint="default"/>
                              </w:rPr>
                            </w:pPr>
                            <w:r>
                              <w:t xml:space="preserve">　</w:t>
                            </w:r>
                            <w:r w:rsidRPr="0076057D">
                              <w:rPr>
                                <w:rFonts w:ascii="ＭＳ ゴシック" w:eastAsia="ＭＳ ゴシック" w:hAnsi="ＭＳ ゴシック"/>
                              </w:rPr>
                              <w:t>肥料用以外</w:t>
                            </w:r>
                            <w:r>
                              <w:t>：工業用、飼料用、国外への輸出用、家畜の敷料として使用した</w:t>
                            </w:r>
                          </w:p>
                          <w:p w14:paraId="65B3DEF6" w14:textId="33EF392B" w:rsidR="00104079" w:rsidRPr="00062E48" w:rsidRDefault="00104079" w:rsidP="00C361F9">
                            <w:pPr>
                              <w:ind w:leftChars="600" w:left="1440"/>
                              <w:rPr>
                                <w:rFonts w:hint="default"/>
                              </w:rPr>
                            </w:pPr>
                            <w:r>
                              <w:t>「戻し堆肥」等。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57" w:type="dxa"/>
            <w:tcBorders>
              <w:top w:val="nil"/>
              <w:bottom w:val="nil"/>
            </w:tcBorders>
          </w:tcPr>
          <w:p w14:paraId="28AAF506" w14:textId="3E9D7707" w:rsidR="00104079" w:rsidRPr="00C361F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4186AC57" w14:textId="455D3167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668E522E" w14:textId="113C742F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7CF3A0F9" w14:textId="5205D637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297370BC" w14:textId="2259D98E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4CB8B4F0" w14:textId="287D2036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65023074" w14:textId="77777777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2009C71B" w14:textId="77777777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32281F0A" w14:textId="77777777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7E8E24E3" w14:textId="2718C349" w:rsidR="00104079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</w:p>
          <w:p w14:paraId="483BA05E" w14:textId="6ECE276F" w:rsidR="00C361F9" w:rsidRPr="00885278" w:rsidRDefault="00C361F9" w:rsidP="00FC4EEE">
            <w:pPr>
              <w:autoSpaceDE w:val="0"/>
              <w:autoSpaceDN w:val="0"/>
              <w:ind w:rightChars="36" w:right="86"/>
            </w:pPr>
          </w:p>
        </w:tc>
      </w:tr>
      <w:tr w:rsidR="00C361F9" w:rsidRPr="00885278" w14:paraId="4B784429" w14:textId="77777777" w:rsidTr="00C361F9">
        <w:trPr>
          <w:trHeight w:val="425"/>
          <w:jc w:val="center"/>
        </w:trPr>
        <w:tc>
          <w:tcPr>
            <w:tcW w:w="1814" w:type="dxa"/>
          </w:tcPr>
          <w:p w14:paraId="46BDA033" w14:textId="77777777" w:rsidR="00C361F9" w:rsidRDefault="00104079" w:rsidP="00C361F9">
            <w:pPr>
              <w:autoSpaceDE w:val="0"/>
              <w:autoSpaceDN w:val="0"/>
              <w:rPr>
                <w:rFonts w:hint="default"/>
              </w:rPr>
            </w:pPr>
            <w:r>
              <w:t>５</w:t>
            </w:r>
            <w:r w:rsidRPr="00885278">
              <w:t xml:space="preserve">　時期繰越</w:t>
            </w:r>
          </w:p>
          <w:p w14:paraId="20D11C82" w14:textId="660130CB" w:rsidR="00104079" w:rsidRPr="00885278" w:rsidRDefault="00104079" w:rsidP="00C361F9">
            <w:pPr>
              <w:autoSpaceDE w:val="0"/>
              <w:autoSpaceDN w:val="0"/>
              <w:ind w:firstLineChars="200" w:firstLine="480"/>
              <w:rPr>
                <w:rFonts w:hint="default"/>
              </w:rPr>
            </w:pPr>
            <w:r w:rsidRPr="00885278">
              <w:t>在庫量</w:t>
            </w:r>
          </w:p>
        </w:tc>
        <w:tc>
          <w:tcPr>
            <w:tcW w:w="7257" w:type="dxa"/>
            <w:vAlign w:val="center"/>
          </w:tcPr>
          <w:p w14:paraId="5C456EDF" w14:textId="5BAB3EDF" w:rsidR="00C361F9" w:rsidRDefault="00104079" w:rsidP="00C361F9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 w:rsidRPr="00885278">
              <w:t>生産事業場や保管施設において、出荷</w:t>
            </w:r>
            <w:r>
              <w:t>や</w:t>
            </w:r>
            <w:r w:rsidRPr="00885278">
              <w:t>消費等せずに次期（令</w:t>
            </w:r>
          </w:p>
          <w:p w14:paraId="113F7BAD" w14:textId="07CC15A7" w:rsidR="00104079" w:rsidRPr="00885278" w:rsidRDefault="00104079" w:rsidP="00FC4EEE">
            <w:pPr>
              <w:autoSpaceDE w:val="0"/>
              <w:autoSpaceDN w:val="0"/>
              <w:ind w:rightChars="36" w:right="86"/>
              <w:rPr>
                <w:rFonts w:hint="default"/>
              </w:rPr>
            </w:pPr>
            <w:r w:rsidRPr="00885278">
              <w:t>和</w:t>
            </w:r>
            <w:r w:rsidR="00C361F9">
              <w:t>８</w:t>
            </w:r>
            <w:r w:rsidRPr="00885278">
              <w:t>年）に繰越した</w:t>
            </w:r>
            <w:r>
              <w:t>在庫量</w:t>
            </w:r>
            <w:r w:rsidRPr="00885278">
              <w:t>を記載してください。</w:t>
            </w:r>
          </w:p>
        </w:tc>
      </w:tr>
      <w:tr w:rsidR="00C361F9" w:rsidRPr="00885278" w14:paraId="277DF203" w14:textId="77777777" w:rsidTr="00C361F9">
        <w:trPr>
          <w:trHeight w:val="852"/>
          <w:jc w:val="center"/>
        </w:trPr>
        <w:tc>
          <w:tcPr>
            <w:tcW w:w="1814" w:type="dxa"/>
          </w:tcPr>
          <w:p w14:paraId="5FDBA818" w14:textId="77777777" w:rsidR="00104079" w:rsidRPr="00885278" w:rsidRDefault="00104079" w:rsidP="00FC4EEE">
            <w:pPr>
              <w:autoSpaceDE w:val="0"/>
              <w:autoSpaceDN w:val="0"/>
              <w:rPr>
                <w:rFonts w:hint="default"/>
              </w:rPr>
            </w:pPr>
            <w:r>
              <w:t>６</w:t>
            </w:r>
            <w:r w:rsidRPr="00885278">
              <w:t xml:space="preserve">　</w:t>
            </w:r>
            <w:r>
              <w:t>その他</w:t>
            </w:r>
          </w:p>
        </w:tc>
        <w:tc>
          <w:tcPr>
            <w:tcW w:w="7257" w:type="dxa"/>
          </w:tcPr>
          <w:p w14:paraId="08CC7A56" w14:textId="232D89D4" w:rsidR="00104079" w:rsidRPr="00885278" w:rsidRDefault="00104079" w:rsidP="00C361F9">
            <w:pPr>
              <w:autoSpaceDE w:val="0"/>
              <w:autoSpaceDN w:val="0"/>
              <w:ind w:rightChars="36" w:right="86" w:firstLineChars="100" w:firstLine="240"/>
              <w:rPr>
                <w:rFonts w:hint="default"/>
              </w:rPr>
            </w:pPr>
            <w:r>
              <w:t>該当する事項に☑を記載してください。</w:t>
            </w:r>
          </w:p>
        </w:tc>
      </w:tr>
    </w:tbl>
    <w:p w14:paraId="25BA1C7B" w14:textId="2091B006" w:rsidR="00104079" w:rsidRDefault="00104079" w:rsidP="00FC4EEE">
      <w:pPr>
        <w:autoSpaceDE w:val="0"/>
        <w:autoSpaceDN w:val="0"/>
        <w:rPr>
          <w:rFonts w:hint="default"/>
        </w:rPr>
      </w:pPr>
    </w:p>
    <w:p w14:paraId="32A86C32" w14:textId="6389655A" w:rsidR="00AD0B83" w:rsidRPr="00AD0B83" w:rsidRDefault="00AD0B83" w:rsidP="00FC4EEE">
      <w:pPr>
        <w:autoSpaceDE w:val="0"/>
        <w:autoSpaceDN w:val="0"/>
        <w:spacing w:line="320" w:lineRule="exact"/>
        <w:rPr>
          <w:rFonts w:hint="default"/>
        </w:rPr>
      </w:pPr>
    </w:p>
    <w:sectPr w:rsidR="00AD0B83" w:rsidRPr="00AD0B83" w:rsidSect="00FC4EEE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8872" w14:textId="77777777" w:rsidR="008D3E08" w:rsidRDefault="008D3E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E7BC73" w14:textId="77777777" w:rsidR="008D3E08" w:rsidRDefault="008D3E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60DD" w14:textId="77777777" w:rsidR="008D3E08" w:rsidRDefault="008D3E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0C4704" w14:textId="77777777" w:rsidR="008D3E08" w:rsidRDefault="008D3E0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2433"/>
    <w:multiLevelType w:val="hybridMultilevel"/>
    <w:tmpl w:val="FCB69126"/>
    <w:lvl w:ilvl="0" w:tplc="50541722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981BAE"/>
    <w:multiLevelType w:val="hybridMultilevel"/>
    <w:tmpl w:val="5F78F452"/>
    <w:lvl w:ilvl="0" w:tplc="B61E3FD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2ED3"/>
    <w:multiLevelType w:val="hybridMultilevel"/>
    <w:tmpl w:val="6F1036F4"/>
    <w:lvl w:ilvl="0" w:tplc="7B168100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248078959">
    <w:abstractNumId w:val="0"/>
  </w:num>
  <w:num w:numId="2" w16cid:durableId="1821382417">
    <w:abstractNumId w:val="2"/>
  </w:num>
  <w:num w:numId="3" w16cid:durableId="72417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10"/>
    <w:rsid w:val="0000213C"/>
    <w:rsid w:val="000034FC"/>
    <w:rsid w:val="00003AC2"/>
    <w:rsid w:val="000043D9"/>
    <w:rsid w:val="00005DE8"/>
    <w:rsid w:val="00013A06"/>
    <w:rsid w:val="00015DA0"/>
    <w:rsid w:val="00021589"/>
    <w:rsid w:val="00036B64"/>
    <w:rsid w:val="00040CE1"/>
    <w:rsid w:val="0005718F"/>
    <w:rsid w:val="00062FC2"/>
    <w:rsid w:val="00064A3C"/>
    <w:rsid w:val="00064E56"/>
    <w:rsid w:val="00065F55"/>
    <w:rsid w:val="00066C16"/>
    <w:rsid w:val="000762D2"/>
    <w:rsid w:val="00087E7F"/>
    <w:rsid w:val="000910D2"/>
    <w:rsid w:val="00093918"/>
    <w:rsid w:val="00094F73"/>
    <w:rsid w:val="00095E82"/>
    <w:rsid w:val="000A540C"/>
    <w:rsid w:val="000A62E3"/>
    <w:rsid w:val="000A648B"/>
    <w:rsid w:val="000B3D38"/>
    <w:rsid w:val="000B5AFA"/>
    <w:rsid w:val="000C2E24"/>
    <w:rsid w:val="000C46A2"/>
    <w:rsid w:val="000D5D67"/>
    <w:rsid w:val="000E4797"/>
    <w:rsid w:val="000E55A6"/>
    <w:rsid w:val="000F5385"/>
    <w:rsid w:val="001001FD"/>
    <w:rsid w:val="001021B1"/>
    <w:rsid w:val="00102DB3"/>
    <w:rsid w:val="00104079"/>
    <w:rsid w:val="00112E1C"/>
    <w:rsid w:val="001138AD"/>
    <w:rsid w:val="00114872"/>
    <w:rsid w:val="001148EB"/>
    <w:rsid w:val="001260E9"/>
    <w:rsid w:val="00132D62"/>
    <w:rsid w:val="00135C03"/>
    <w:rsid w:val="00141F93"/>
    <w:rsid w:val="001436EA"/>
    <w:rsid w:val="00155B51"/>
    <w:rsid w:val="00166D6B"/>
    <w:rsid w:val="00172254"/>
    <w:rsid w:val="00173727"/>
    <w:rsid w:val="001762BC"/>
    <w:rsid w:val="00185040"/>
    <w:rsid w:val="00190AFE"/>
    <w:rsid w:val="001929B0"/>
    <w:rsid w:val="001934D4"/>
    <w:rsid w:val="0019589F"/>
    <w:rsid w:val="00197EF8"/>
    <w:rsid w:val="001C3026"/>
    <w:rsid w:val="001D264C"/>
    <w:rsid w:val="001D2E92"/>
    <w:rsid w:val="001D5E0C"/>
    <w:rsid w:val="001E46B3"/>
    <w:rsid w:val="001E5377"/>
    <w:rsid w:val="001E55D6"/>
    <w:rsid w:val="001F2B31"/>
    <w:rsid w:val="00202055"/>
    <w:rsid w:val="0021068C"/>
    <w:rsid w:val="00212B5D"/>
    <w:rsid w:val="00212C0D"/>
    <w:rsid w:val="002150DE"/>
    <w:rsid w:val="00215FA9"/>
    <w:rsid w:val="0021676B"/>
    <w:rsid w:val="00222252"/>
    <w:rsid w:val="0023226A"/>
    <w:rsid w:val="00232712"/>
    <w:rsid w:val="0023630E"/>
    <w:rsid w:val="00243805"/>
    <w:rsid w:val="00247C4D"/>
    <w:rsid w:val="0027460A"/>
    <w:rsid w:val="002812F9"/>
    <w:rsid w:val="00282895"/>
    <w:rsid w:val="002907CD"/>
    <w:rsid w:val="002916DC"/>
    <w:rsid w:val="0029321D"/>
    <w:rsid w:val="002B0FB1"/>
    <w:rsid w:val="002B1E31"/>
    <w:rsid w:val="002B1F6D"/>
    <w:rsid w:val="002B3A45"/>
    <w:rsid w:val="002C13AD"/>
    <w:rsid w:val="002C19E8"/>
    <w:rsid w:val="002C2A6E"/>
    <w:rsid w:val="002D2CD0"/>
    <w:rsid w:val="002D34F0"/>
    <w:rsid w:val="002D366B"/>
    <w:rsid w:val="002D5849"/>
    <w:rsid w:val="002E1AC0"/>
    <w:rsid w:val="002E1E54"/>
    <w:rsid w:val="003110C9"/>
    <w:rsid w:val="00317722"/>
    <w:rsid w:val="0032122E"/>
    <w:rsid w:val="003217F0"/>
    <w:rsid w:val="00321E2A"/>
    <w:rsid w:val="00324B28"/>
    <w:rsid w:val="00325EDE"/>
    <w:rsid w:val="003322C2"/>
    <w:rsid w:val="00340E5D"/>
    <w:rsid w:val="0034797C"/>
    <w:rsid w:val="00351CD4"/>
    <w:rsid w:val="003521F7"/>
    <w:rsid w:val="003523CD"/>
    <w:rsid w:val="003717B8"/>
    <w:rsid w:val="0037581D"/>
    <w:rsid w:val="003769B0"/>
    <w:rsid w:val="00383DC0"/>
    <w:rsid w:val="0038545A"/>
    <w:rsid w:val="00397204"/>
    <w:rsid w:val="003A1007"/>
    <w:rsid w:val="003B21B3"/>
    <w:rsid w:val="003B4F5A"/>
    <w:rsid w:val="003C4D6E"/>
    <w:rsid w:val="003D0AF5"/>
    <w:rsid w:val="003D44CE"/>
    <w:rsid w:val="003E1A74"/>
    <w:rsid w:val="003E5A44"/>
    <w:rsid w:val="003E5ABA"/>
    <w:rsid w:val="004309E2"/>
    <w:rsid w:val="004313E9"/>
    <w:rsid w:val="00434131"/>
    <w:rsid w:val="00435514"/>
    <w:rsid w:val="004374D5"/>
    <w:rsid w:val="004405F2"/>
    <w:rsid w:val="00442EC5"/>
    <w:rsid w:val="00451737"/>
    <w:rsid w:val="00466B23"/>
    <w:rsid w:val="00466FE4"/>
    <w:rsid w:val="00470B43"/>
    <w:rsid w:val="00471524"/>
    <w:rsid w:val="004734CC"/>
    <w:rsid w:val="00473725"/>
    <w:rsid w:val="0047402E"/>
    <w:rsid w:val="00474AC8"/>
    <w:rsid w:val="004857E5"/>
    <w:rsid w:val="0049262D"/>
    <w:rsid w:val="00493D7C"/>
    <w:rsid w:val="004A20B2"/>
    <w:rsid w:val="004A64DA"/>
    <w:rsid w:val="004B3DB4"/>
    <w:rsid w:val="004C5E2B"/>
    <w:rsid w:val="004C647F"/>
    <w:rsid w:val="004D4AF2"/>
    <w:rsid w:val="004E084F"/>
    <w:rsid w:val="004E1613"/>
    <w:rsid w:val="004E426A"/>
    <w:rsid w:val="004E60F6"/>
    <w:rsid w:val="004E6F8D"/>
    <w:rsid w:val="004F350E"/>
    <w:rsid w:val="0050696B"/>
    <w:rsid w:val="00513CC6"/>
    <w:rsid w:val="00514A4A"/>
    <w:rsid w:val="00516CD1"/>
    <w:rsid w:val="0052433F"/>
    <w:rsid w:val="005333CF"/>
    <w:rsid w:val="00536B0E"/>
    <w:rsid w:val="00546461"/>
    <w:rsid w:val="005467FE"/>
    <w:rsid w:val="00552EBC"/>
    <w:rsid w:val="00560338"/>
    <w:rsid w:val="0056463F"/>
    <w:rsid w:val="00566C1F"/>
    <w:rsid w:val="005760B5"/>
    <w:rsid w:val="00581AB6"/>
    <w:rsid w:val="005865DB"/>
    <w:rsid w:val="005B2B3F"/>
    <w:rsid w:val="005C2106"/>
    <w:rsid w:val="005D329A"/>
    <w:rsid w:val="005D4C39"/>
    <w:rsid w:val="005E10E8"/>
    <w:rsid w:val="005E4B79"/>
    <w:rsid w:val="00606758"/>
    <w:rsid w:val="00611DDD"/>
    <w:rsid w:val="00611E9C"/>
    <w:rsid w:val="006249AC"/>
    <w:rsid w:val="006265DE"/>
    <w:rsid w:val="00626DCF"/>
    <w:rsid w:val="006330EC"/>
    <w:rsid w:val="00634B34"/>
    <w:rsid w:val="00635885"/>
    <w:rsid w:val="00650070"/>
    <w:rsid w:val="00651ECC"/>
    <w:rsid w:val="0065278D"/>
    <w:rsid w:val="00653B37"/>
    <w:rsid w:val="00664269"/>
    <w:rsid w:val="00670276"/>
    <w:rsid w:val="006806B7"/>
    <w:rsid w:val="00681F5B"/>
    <w:rsid w:val="00683EBE"/>
    <w:rsid w:val="0068591C"/>
    <w:rsid w:val="00686942"/>
    <w:rsid w:val="00687417"/>
    <w:rsid w:val="00690F3D"/>
    <w:rsid w:val="006919E5"/>
    <w:rsid w:val="00694980"/>
    <w:rsid w:val="00696AA8"/>
    <w:rsid w:val="006B2D94"/>
    <w:rsid w:val="006B529B"/>
    <w:rsid w:val="006C0C76"/>
    <w:rsid w:val="006C1DEE"/>
    <w:rsid w:val="006C4467"/>
    <w:rsid w:val="006D5350"/>
    <w:rsid w:val="006D663D"/>
    <w:rsid w:val="006D6713"/>
    <w:rsid w:val="006E68BB"/>
    <w:rsid w:val="006F08FE"/>
    <w:rsid w:val="006F1ADA"/>
    <w:rsid w:val="00700557"/>
    <w:rsid w:val="0070671A"/>
    <w:rsid w:val="007178F1"/>
    <w:rsid w:val="00722EAF"/>
    <w:rsid w:val="007237A1"/>
    <w:rsid w:val="00724CB8"/>
    <w:rsid w:val="0072729B"/>
    <w:rsid w:val="00730A19"/>
    <w:rsid w:val="00740F2A"/>
    <w:rsid w:val="00742DAD"/>
    <w:rsid w:val="0074544A"/>
    <w:rsid w:val="00750AE0"/>
    <w:rsid w:val="0075491C"/>
    <w:rsid w:val="00755607"/>
    <w:rsid w:val="007560CE"/>
    <w:rsid w:val="00766288"/>
    <w:rsid w:val="00766DCE"/>
    <w:rsid w:val="0077625E"/>
    <w:rsid w:val="00782D8F"/>
    <w:rsid w:val="0078664E"/>
    <w:rsid w:val="00793B1E"/>
    <w:rsid w:val="007A4387"/>
    <w:rsid w:val="007A4DCA"/>
    <w:rsid w:val="007B2D19"/>
    <w:rsid w:val="007C4439"/>
    <w:rsid w:val="007C4CAB"/>
    <w:rsid w:val="007D35D2"/>
    <w:rsid w:val="007E1B58"/>
    <w:rsid w:val="007F2226"/>
    <w:rsid w:val="007F4FA7"/>
    <w:rsid w:val="00821E1E"/>
    <w:rsid w:val="00824F8F"/>
    <w:rsid w:val="008315B3"/>
    <w:rsid w:val="0083621B"/>
    <w:rsid w:val="00842EEF"/>
    <w:rsid w:val="00851F1A"/>
    <w:rsid w:val="00854D15"/>
    <w:rsid w:val="00871F06"/>
    <w:rsid w:val="008A0905"/>
    <w:rsid w:val="008B2EFE"/>
    <w:rsid w:val="008B309A"/>
    <w:rsid w:val="008B3E31"/>
    <w:rsid w:val="008B5F16"/>
    <w:rsid w:val="008C7F91"/>
    <w:rsid w:val="008D2DCB"/>
    <w:rsid w:val="008D3E08"/>
    <w:rsid w:val="008D468A"/>
    <w:rsid w:val="008F2656"/>
    <w:rsid w:val="008F3EE0"/>
    <w:rsid w:val="009030E8"/>
    <w:rsid w:val="00904E04"/>
    <w:rsid w:val="00910513"/>
    <w:rsid w:val="0091108A"/>
    <w:rsid w:val="009217E5"/>
    <w:rsid w:val="009311D5"/>
    <w:rsid w:val="00936343"/>
    <w:rsid w:val="00940148"/>
    <w:rsid w:val="009470AE"/>
    <w:rsid w:val="00956FE5"/>
    <w:rsid w:val="0096038C"/>
    <w:rsid w:val="00962A96"/>
    <w:rsid w:val="00967668"/>
    <w:rsid w:val="00971551"/>
    <w:rsid w:val="00972DFB"/>
    <w:rsid w:val="00977112"/>
    <w:rsid w:val="0097726E"/>
    <w:rsid w:val="00977C90"/>
    <w:rsid w:val="00983EA2"/>
    <w:rsid w:val="00985D04"/>
    <w:rsid w:val="00994EEA"/>
    <w:rsid w:val="00995F7C"/>
    <w:rsid w:val="009B05AD"/>
    <w:rsid w:val="009C47E7"/>
    <w:rsid w:val="009D1FE0"/>
    <w:rsid w:val="009E010B"/>
    <w:rsid w:val="009E2867"/>
    <w:rsid w:val="009E3323"/>
    <w:rsid w:val="009E5079"/>
    <w:rsid w:val="009E6018"/>
    <w:rsid w:val="009E684E"/>
    <w:rsid w:val="009F0202"/>
    <w:rsid w:val="009F2A7A"/>
    <w:rsid w:val="009F4005"/>
    <w:rsid w:val="009F7C68"/>
    <w:rsid w:val="00A059C9"/>
    <w:rsid w:val="00A1059B"/>
    <w:rsid w:val="00A20414"/>
    <w:rsid w:val="00A215CA"/>
    <w:rsid w:val="00A268B5"/>
    <w:rsid w:val="00A30E51"/>
    <w:rsid w:val="00A338AB"/>
    <w:rsid w:val="00A3513B"/>
    <w:rsid w:val="00A35CD6"/>
    <w:rsid w:val="00A403F6"/>
    <w:rsid w:val="00A4153F"/>
    <w:rsid w:val="00A466F9"/>
    <w:rsid w:val="00A51331"/>
    <w:rsid w:val="00A6583F"/>
    <w:rsid w:val="00A83B9D"/>
    <w:rsid w:val="00A87218"/>
    <w:rsid w:val="00AA5701"/>
    <w:rsid w:val="00AA58AB"/>
    <w:rsid w:val="00AA74FF"/>
    <w:rsid w:val="00AB1265"/>
    <w:rsid w:val="00AC4715"/>
    <w:rsid w:val="00AD0B83"/>
    <w:rsid w:val="00AD1BB9"/>
    <w:rsid w:val="00AD3853"/>
    <w:rsid w:val="00AD44DD"/>
    <w:rsid w:val="00AE2D4C"/>
    <w:rsid w:val="00AE481D"/>
    <w:rsid w:val="00AF2760"/>
    <w:rsid w:val="00AF3F78"/>
    <w:rsid w:val="00AF66A9"/>
    <w:rsid w:val="00AF6F88"/>
    <w:rsid w:val="00B07B0B"/>
    <w:rsid w:val="00B07D41"/>
    <w:rsid w:val="00B10D1A"/>
    <w:rsid w:val="00B2711C"/>
    <w:rsid w:val="00B325E1"/>
    <w:rsid w:val="00B41EE3"/>
    <w:rsid w:val="00B438FB"/>
    <w:rsid w:val="00B545B9"/>
    <w:rsid w:val="00B56C94"/>
    <w:rsid w:val="00B61120"/>
    <w:rsid w:val="00B718EA"/>
    <w:rsid w:val="00B73FD4"/>
    <w:rsid w:val="00B83EEC"/>
    <w:rsid w:val="00B90EBD"/>
    <w:rsid w:val="00BA0479"/>
    <w:rsid w:val="00BA30C8"/>
    <w:rsid w:val="00BB0760"/>
    <w:rsid w:val="00BB56CF"/>
    <w:rsid w:val="00BD27FC"/>
    <w:rsid w:val="00BE363A"/>
    <w:rsid w:val="00BE6F91"/>
    <w:rsid w:val="00BE7E2D"/>
    <w:rsid w:val="00C11779"/>
    <w:rsid w:val="00C12A96"/>
    <w:rsid w:val="00C12D2A"/>
    <w:rsid w:val="00C12FFB"/>
    <w:rsid w:val="00C172EB"/>
    <w:rsid w:val="00C361F9"/>
    <w:rsid w:val="00C544B7"/>
    <w:rsid w:val="00C56E16"/>
    <w:rsid w:val="00C64DC7"/>
    <w:rsid w:val="00C64EE5"/>
    <w:rsid w:val="00C7176E"/>
    <w:rsid w:val="00C72471"/>
    <w:rsid w:val="00C72EF7"/>
    <w:rsid w:val="00C75FB9"/>
    <w:rsid w:val="00C81BE3"/>
    <w:rsid w:val="00C97B61"/>
    <w:rsid w:val="00CB0822"/>
    <w:rsid w:val="00CB6DD6"/>
    <w:rsid w:val="00CC4234"/>
    <w:rsid w:val="00CC4455"/>
    <w:rsid w:val="00CC5262"/>
    <w:rsid w:val="00CD5956"/>
    <w:rsid w:val="00CE4B5F"/>
    <w:rsid w:val="00CE5D49"/>
    <w:rsid w:val="00CF41B4"/>
    <w:rsid w:val="00D04B51"/>
    <w:rsid w:val="00D05DF3"/>
    <w:rsid w:val="00D13DD0"/>
    <w:rsid w:val="00D1445D"/>
    <w:rsid w:val="00D221C4"/>
    <w:rsid w:val="00D225A8"/>
    <w:rsid w:val="00D243CD"/>
    <w:rsid w:val="00D31596"/>
    <w:rsid w:val="00D3502C"/>
    <w:rsid w:val="00D4103E"/>
    <w:rsid w:val="00D579BB"/>
    <w:rsid w:val="00D646BD"/>
    <w:rsid w:val="00D64B0E"/>
    <w:rsid w:val="00D70E2E"/>
    <w:rsid w:val="00D730A6"/>
    <w:rsid w:val="00D76D38"/>
    <w:rsid w:val="00D8066E"/>
    <w:rsid w:val="00D8641B"/>
    <w:rsid w:val="00D90287"/>
    <w:rsid w:val="00D9683E"/>
    <w:rsid w:val="00DA049D"/>
    <w:rsid w:val="00DA7B6C"/>
    <w:rsid w:val="00DD6469"/>
    <w:rsid w:val="00DE2A1B"/>
    <w:rsid w:val="00DE666E"/>
    <w:rsid w:val="00DE7536"/>
    <w:rsid w:val="00DE7AB1"/>
    <w:rsid w:val="00DF2BDD"/>
    <w:rsid w:val="00DF2CCC"/>
    <w:rsid w:val="00DF3B23"/>
    <w:rsid w:val="00E00157"/>
    <w:rsid w:val="00E01054"/>
    <w:rsid w:val="00E011A5"/>
    <w:rsid w:val="00E018E7"/>
    <w:rsid w:val="00E04189"/>
    <w:rsid w:val="00E10C2F"/>
    <w:rsid w:val="00E2060A"/>
    <w:rsid w:val="00E23010"/>
    <w:rsid w:val="00E34DDF"/>
    <w:rsid w:val="00E41A5A"/>
    <w:rsid w:val="00E45303"/>
    <w:rsid w:val="00E54A30"/>
    <w:rsid w:val="00E55505"/>
    <w:rsid w:val="00E55DBE"/>
    <w:rsid w:val="00E674E3"/>
    <w:rsid w:val="00E758EE"/>
    <w:rsid w:val="00E767B4"/>
    <w:rsid w:val="00E868DF"/>
    <w:rsid w:val="00E86AD4"/>
    <w:rsid w:val="00E87AEC"/>
    <w:rsid w:val="00E92AF5"/>
    <w:rsid w:val="00E939AB"/>
    <w:rsid w:val="00E9558C"/>
    <w:rsid w:val="00E9599F"/>
    <w:rsid w:val="00EA0247"/>
    <w:rsid w:val="00EA0D10"/>
    <w:rsid w:val="00EB01E4"/>
    <w:rsid w:val="00EC01A4"/>
    <w:rsid w:val="00EC4388"/>
    <w:rsid w:val="00EC69CA"/>
    <w:rsid w:val="00ED3C82"/>
    <w:rsid w:val="00ED66BA"/>
    <w:rsid w:val="00ED7FC3"/>
    <w:rsid w:val="00EE0A02"/>
    <w:rsid w:val="00F0143E"/>
    <w:rsid w:val="00F20DCF"/>
    <w:rsid w:val="00F31AA5"/>
    <w:rsid w:val="00F31FCC"/>
    <w:rsid w:val="00F325A6"/>
    <w:rsid w:val="00F67E72"/>
    <w:rsid w:val="00F73015"/>
    <w:rsid w:val="00F81B3D"/>
    <w:rsid w:val="00F9247D"/>
    <w:rsid w:val="00FB334F"/>
    <w:rsid w:val="00FB39A9"/>
    <w:rsid w:val="00FB4371"/>
    <w:rsid w:val="00FC16CF"/>
    <w:rsid w:val="00FC4EEE"/>
    <w:rsid w:val="00FC7C05"/>
    <w:rsid w:val="00FE0029"/>
    <w:rsid w:val="00FE18DA"/>
    <w:rsid w:val="00FE4756"/>
    <w:rsid w:val="00FF039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E0EC987"/>
  <w15:chartTrackingRefBased/>
  <w15:docId w15:val="{2F350DCF-BE43-4D7A-AA48-1154DB0F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1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E23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01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23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010"/>
    <w:rPr>
      <w:color w:val="000000"/>
      <w:sz w:val="24"/>
    </w:rPr>
  </w:style>
  <w:style w:type="table" w:styleId="a7">
    <w:name w:val="Table Grid"/>
    <w:basedOn w:val="a1"/>
    <w:uiPriority w:val="39"/>
    <w:rsid w:val="005603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5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530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66C16"/>
  </w:style>
  <w:style w:type="character" w:customStyle="1" w:styleId="ab">
    <w:name w:val="日付 (文字)"/>
    <w:basedOn w:val="a0"/>
    <w:link w:val="aa"/>
    <w:uiPriority w:val="99"/>
    <w:semiHidden/>
    <w:rsid w:val="00066C16"/>
    <w:rPr>
      <w:color w:val="000000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0A648B"/>
    <w:pPr>
      <w:jc w:val="center"/>
    </w:pPr>
    <w:rPr>
      <w:rFonts w:cs="Times New Roman" w:hint="default"/>
      <w:color w:val="000000" w:themeColor="text1"/>
      <w:szCs w:val="24"/>
    </w:rPr>
  </w:style>
  <w:style w:type="character" w:customStyle="1" w:styleId="ad">
    <w:name w:val="記 (文字)"/>
    <w:basedOn w:val="a0"/>
    <w:link w:val="ac"/>
    <w:uiPriority w:val="99"/>
    <w:rsid w:val="000A648B"/>
    <w:rPr>
      <w:rFonts w:cs="Times New Roman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A648B"/>
    <w:pPr>
      <w:jc w:val="right"/>
    </w:pPr>
    <w:rPr>
      <w:rFonts w:cs="Times New Roman" w:hint="default"/>
      <w:color w:val="000000" w:themeColor="text1"/>
      <w:szCs w:val="24"/>
    </w:rPr>
  </w:style>
  <w:style w:type="character" w:customStyle="1" w:styleId="af">
    <w:name w:val="結語 (文字)"/>
    <w:basedOn w:val="a0"/>
    <w:link w:val="ae"/>
    <w:uiPriority w:val="99"/>
    <w:rsid w:val="000A648B"/>
    <w:rPr>
      <w:rFonts w:cs="Times New Roman"/>
      <w:color w:val="000000" w:themeColor="text1"/>
      <w:sz w:val="24"/>
      <w:szCs w:val="24"/>
    </w:rPr>
  </w:style>
  <w:style w:type="paragraph" w:styleId="af0">
    <w:name w:val="List Paragraph"/>
    <w:basedOn w:val="a"/>
    <w:uiPriority w:val="34"/>
    <w:qFormat/>
    <w:rsid w:val="00397204"/>
    <w:pPr>
      <w:ind w:leftChars="400" w:left="840"/>
    </w:pPr>
  </w:style>
  <w:style w:type="table" w:customStyle="1" w:styleId="11">
    <w:name w:val="表 (格子)1"/>
    <w:basedOn w:val="a1"/>
    <w:next w:val="a7"/>
    <w:uiPriority w:val="39"/>
    <w:rsid w:val="00FE18DA"/>
    <w:pPr>
      <w:widowControl w:val="0"/>
      <w:jc w:val="both"/>
    </w:pPr>
    <w:rPr>
      <w:rFonts w:hAnsi="游明朝" w:cs="Arial"/>
      <w:color w:val="00000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560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1E49-28BA-4866-869C-760A9FC1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1</Pages>
  <Words>400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青森県農林水産部構造政策課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食の安全・安心推進課</dc:creator>
  <cp:keywords/>
  <cp:lastModifiedBy>品川　聖也</cp:lastModifiedBy>
  <cp:revision>168</cp:revision>
  <cp:lastPrinted>2025-02-25T06:59:00Z</cp:lastPrinted>
  <dcterms:created xsi:type="dcterms:W3CDTF">2021-04-20T10:03:00Z</dcterms:created>
  <dcterms:modified xsi:type="dcterms:W3CDTF">2025-10-27T04:12:00Z</dcterms:modified>
</cp:coreProperties>
</file>