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04" w:rsidRPr="00A71F54" w:rsidRDefault="00A97796">
      <w:pPr>
        <w:rPr>
          <w:rFonts w:ascii="ＭＳ 明朝" w:eastAsia="ＭＳ 明朝" w:hAnsi="ＭＳ 明朝"/>
          <w:b/>
          <w:sz w:val="22"/>
        </w:rPr>
      </w:pPr>
      <w:r w:rsidRPr="00A71F54">
        <w:rPr>
          <w:rFonts w:ascii="ＭＳ 明朝" w:eastAsia="ＭＳ 明朝" w:hAnsi="ＭＳ 明朝" w:hint="eastAsia"/>
          <w:b/>
          <w:sz w:val="22"/>
        </w:rPr>
        <w:t>（様式第</w:t>
      </w:r>
      <w:r w:rsidR="00455162">
        <w:rPr>
          <w:rFonts w:ascii="ＭＳ 明朝" w:eastAsia="ＭＳ 明朝" w:hAnsi="ＭＳ 明朝" w:hint="eastAsia"/>
          <w:b/>
          <w:sz w:val="22"/>
        </w:rPr>
        <w:t>1</w:t>
      </w:r>
      <w:r w:rsidR="009D2D7B">
        <w:rPr>
          <w:rFonts w:ascii="ＭＳ 明朝" w:eastAsia="ＭＳ 明朝" w:hAnsi="ＭＳ 明朝" w:hint="eastAsia"/>
          <w:b/>
          <w:sz w:val="22"/>
        </w:rPr>
        <w:t>9</w:t>
      </w:r>
      <w:r w:rsidRPr="00A71F54">
        <w:rPr>
          <w:rFonts w:ascii="ＭＳ 明朝" w:eastAsia="ＭＳ 明朝" w:hAnsi="ＭＳ 明朝" w:hint="eastAsia"/>
          <w:b/>
          <w:sz w:val="22"/>
        </w:rPr>
        <w:t>号）</w:t>
      </w:r>
      <w:r w:rsidR="009D2D7B">
        <w:rPr>
          <w:rFonts w:ascii="ＭＳ 明朝" w:eastAsia="ＭＳ 明朝" w:hAnsi="ＭＳ 明朝" w:hint="eastAsia"/>
          <w:b/>
          <w:sz w:val="22"/>
        </w:rPr>
        <w:t>緊急伐採事後</w:t>
      </w:r>
      <w:r w:rsidR="00455162">
        <w:rPr>
          <w:rFonts w:ascii="ＭＳ 明朝" w:eastAsia="ＭＳ 明朝" w:hAnsi="ＭＳ 明朝" w:hint="eastAsia"/>
          <w:b/>
          <w:sz w:val="22"/>
        </w:rPr>
        <w:t>届</w:t>
      </w:r>
    </w:p>
    <w:p w:rsidR="00A97796" w:rsidRDefault="00A97796">
      <w:pPr>
        <w:rPr>
          <w:rFonts w:ascii="ＭＳ 明朝" w:eastAsia="ＭＳ 明朝" w:hAnsi="ＭＳ 明朝"/>
          <w:sz w:val="22"/>
        </w:rPr>
      </w:pPr>
    </w:p>
    <w:p w:rsidR="00A97796" w:rsidRDefault="00A97796" w:rsidP="00A97796">
      <w:pPr>
        <w:jc w:val="center"/>
        <w:rPr>
          <w:rFonts w:ascii="ＭＳ 明朝" w:eastAsia="ＭＳ 明朝" w:hAnsi="ＭＳ 明朝"/>
          <w:sz w:val="22"/>
        </w:rPr>
      </w:pPr>
      <w:r w:rsidRPr="00A97796">
        <w:rPr>
          <w:rFonts w:ascii="ＭＳ 明朝" w:eastAsia="ＭＳ 明朝" w:hAnsi="ＭＳ 明朝" w:hint="eastAsia"/>
          <w:sz w:val="28"/>
        </w:rPr>
        <w:t>保安林（保安施設地区）内</w:t>
      </w:r>
      <w:r w:rsidR="009D2D7B">
        <w:rPr>
          <w:rFonts w:ascii="ＭＳ 明朝" w:eastAsia="ＭＳ 明朝" w:hAnsi="ＭＳ 明朝" w:hint="eastAsia"/>
          <w:sz w:val="28"/>
        </w:rPr>
        <w:t>緊急</w:t>
      </w:r>
      <w:r w:rsidR="00C810EC">
        <w:rPr>
          <w:rFonts w:ascii="ＭＳ 明朝" w:eastAsia="ＭＳ 明朝" w:hAnsi="ＭＳ 明朝" w:hint="eastAsia"/>
          <w:sz w:val="28"/>
        </w:rPr>
        <w:t>伐採</w:t>
      </w:r>
      <w:r w:rsidR="00455162">
        <w:rPr>
          <w:rFonts w:ascii="ＭＳ 明朝" w:eastAsia="ＭＳ 明朝" w:hAnsi="ＭＳ 明朝" w:hint="eastAsia"/>
          <w:sz w:val="28"/>
        </w:rPr>
        <w:t>届出</w:t>
      </w:r>
      <w:r w:rsidR="007232EA">
        <w:rPr>
          <w:rFonts w:ascii="ＭＳ 明朝" w:eastAsia="ＭＳ 明朝" w:hAnsi="ＭＳ 明朝" w:hint="eastAsia"/>
          <w:sz w:val="28"/>
        </w:rPr>
        <w:t>書</w:t>
      </w:r>
    </w:p>
    <w:p w:rsidR="00A97796" w:rsidRDefault="00A97796" w:rsidP="00A42AD9">
      <w:pPr>
        <w:spacing w:line="300" w:lineRule="exact"/>
        <w:rPr>
          <w:rFonts w:ascii="ＭＳ 明朝" w:eastAsia="ＭＳ 明朝" w:hAnsi="ＭＳ 明朝"/>
          <w:sz w:val="22"/>
        </w:rPr>
      </w:pPr>
    </w:p>
    <w:p w:rsidR="00A97796" w:rsidRDefault="00A97796" w:rsidP="00BC38D3">
      <w:pPr>
        <w:spacing w:line="320" w:lineRule="exact"/>
        <w:ind w:leftChars="3900" w:left="81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791E1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791E1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:rsidR="00A97796" w:rsidRDefault="00A97796" w:rsidP="00BC38D3">
      <w:pPr>
        <w:spacing w:line="320" w:lineRule="exact"/>
        <w:rPr>
          <w:rFonts w:ascii="ＭＳ 明朝" w:eastAsia="ＭＳ 明朝" w:hAnsi="ＭＳ 明朝"/>
          <w:sz w:val="22"/>
        </w:rPr>
      </w:pPr>
    </w:p>
    <w:p w:rsidR="00A97796" w:rsidRDefault="00A97796" w:rsidP="00BC38D3">
      <w:pPr>
        <w:spacing w:line="32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農林水産事務所長　殿</w:t>
      </w:r>
    </w:p>
    <w:p w:rsidR="00A97796" w:rsidRDefault="00A97796" w:rsidP="00BC38D3">
      <w:pPr>
        <w:spacing w:line="320" w:lineRule="exact"/>
        <w:rPr>
          <w:rFonts w:ascii="ＭＳ 明朝" w:eastAsia="ＭＳ 明朝" w:hAnsi="ＭＳ 明朝"/>
          <w:sz w:val="22"/>
        </w:rPr>
      </w:pPr>
    </w:p>
    <w:p w:rsidR="00A97796" w:rsidRDefault="00A97796" w:rsidP="00BC38D3">
      <w:pPr>
        <w:spacing w:line="320" w:lineRule="exact"/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A97796" w:rsidRDefault="00A97796" w:rsidP="00BC38D3">
      <w:pPr>
        <w:spacing w:line="320" w:lineRule="exact"/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　氏名</w:t>
      </w:r>
    </w:p>
    <w:p w:rsidR="00A97796" w:rsidRDefault="00A97796" w:rsidP="00BC38D3">
      <w:pPr>
        <w:spacing w:line="320" w:lineRule="exact"/>
        <w:ind w:leftChars="3200" w:left="6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（名称及び代表者の氏名）</w:t>
      </w:r>
    </w:p>
    <w:p w:rsidR="00A97796" w:rsidRDefault="00A97796" w:rsidP="00BC38D3">
      <w:pPr>
        <w:spacing w:line="320" w:lineRule="exact"/>
        <w:rPr>
          <w:rFonts w:ascii="ＭＳ 明朝" w:eastAsia="ＭＳ 明朝" w:hAnsi="ＭＳ 明朝"/>
          <w:sz w:val="22"/>
        </w:rPr>
      </w:pPr>
    </w:p>
    <w:p w:rsidR="00A42AD9" w:rsidRDefault="009D2D7B" w:rsidP="00BC38D3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D2D7B">
        <w:rPr>
          <w:rFonts w:ascii="ＭＳ 明朝" w:eastAsia="ＭＳ 明朝" w:hAnsi="ＭＳ 明朝" w:hint="eastAsia"/>
          <w:sz w:val="22"/>
        </w:rPr>
        <w:t>次の森林（土地）において次のように立木を伐採したので、森林法第</w:t>
      </w:r>
      <w:r w:rsidRPr="009D2D7B">
        <w:rPr>
          <w:rFonts w:ascii="ＭＳ 明朝" w:eastAsia="ＭＳ 明朝" w:hAnsi="ＭＳ 明朝"/>
          <w:sz w:val="22"/>
        </w:rPr>
        <w:t>34条第９</w:t>
      </w:r>
      <w:r w:rsidRPr="009D2D7B">
        <w:rPr>
          <w:rFonts w:ascii="ＭＳ 明朝" w:eastAsia="ＭＳ 明朝" w:hAnsi="ＭＳ 明朝" w:hint="eastAsia"/>
          <w:sz w:val="22"/>
        </w:rPr>
        <w:t>項</w:t>
      </w:r>
      <w:r w:rsidRPr="009D2D7B">
        <w:rPr>
          <w:rFonts w:ascii="ＭＳ 明朝" w:eastAsia="ＭＳ 明朝" w:hAnsi="ＭＳ 明朝"/>
          <w:sz w:val="22"/>
        </w:rPr>
        <w:t>(第44条において準用する同法第34条第９項)の規定により届け出ます。</w:t>
      </w:r>
    </w:p>
    <w:p w:rsidR="007E4F07" w:rsidRPr="00455162" w:rsidRDefault="007E4F07" w:rsidP="00455162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55162" w:rsidTr="00455162">
        <w:trPr>
          <w:trHeight w:val="680"/>
        </w:trPr>
        <w:tc>
          <w:tcPr>
            <w:tcW w:w="2547" w:type="dxa"/>
            <w:vAlign w:val="center"/>
          </w:tcPr>
          <w:p w:rsidR="00455162" w:rsidRDefault="00455162" w:rsidP="00E528C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03323">
              <w:rPr>
                <w:rFonts w:ascii="ＭＳ 明朝" w:eastAsia="ＭＳ 明朝" w:hAnsi="ＭＳ 明朝" w:hint="eastAsia"/>
                <w:kern w:val="0"/>
                <w:sz w:val="22"/>
              </w:rPr>
              <w:t>森林</w:t>
            </w:r>
            <w:r w:rsidR="00303323">
              <w:rPr>
                <w:rFonts w:ascii="ＭＳ 明朝" w:eastAsia="ＭＳ 明朝" w:hAnsi="ＭＳ 明朝" w:hint="eastAsia"/>
                <w:kern w:val="0"/>
                <w:sz w:val="22"/>
              </w:rPr>
              <w:t>（土地）</w:t>
            </w:r>
            <w:r w:rsidRPr="00303323">
              <w:rPr>
                <w:rFonts w:ascii="ＭＳ 明朝" w:eastAsia="ＭＳ 明朝" w:hAnsi="ＭＳ 明朝" w:hint="eastAsia"/>
                <w:kern w:val="0"/>
                <w:sz w:val="22"/>
              </w:rPr>
              <w:t>の所在場所</w:t>
            </w:r>
          </w:p>
        </w:tc>
        <w:tc>
          <w:tcPr>
            <w:tcW w:w="7189" w:type="dxa"/>
            <w:vAlign w:val="center"/>
          </w:tcPr>
          <w:p w:rsidR="00455162" w:rsidRDefault="00262CE7" w:rsidP="00262CE7">
            <w:pPr>
              <w:spacing w:line="300" w:lineRule="exact"/>
              <w:ind w:leftChars="800" w:left="16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　　　　　町</w:t>
            </w:r>
          </w:p>
          <w:p w:rsidR="00262CE7" w:rsidRDefault="00262CE7" w:rsidP="00262CE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青森県　　　　　　　　　　　　</w:t>
            </w:r>
            <w:r w:rsidR="008F36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大字　　　　字　　　　番地</w:t>
            </w:r>
          </w:p>
          <w:p w:rsidR="00262CE7" w:rsidRDefault="00262CE7" w:rsidP="00262CE7">
            <w:pPr>
              <w:spacing w:line="300" w:lineRule="exact"/>
              <w:ind w:leftChars="800" w:left="16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郡　　　　　村</w:t>
            </w:r>
          </w:p>
        </w:tc>
      </w:tr>
      <w:tr w:rsidR="00455162" w:rsidTr="00F01876">
        <w:trPr>
          <w:trHeight w:val="680"/>
        </w:trPr>
        <w:tc>
          <w:tcPr>
            <w:tcW w:w="2547" w:type="dxa"/>
            <w:vAlign w:val="center"/>
          </w:tcPr>
          <w:p w:rsidR="00455162" w:rsidRDefault="00303323" w:rsidP="00E528C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保安林（保安施設地区）の指定の目的</w:t>
            </w:r>
          </w:p>
        </w:tc>
        <w:tc>
          <w:tcPr>
            <w:tcW w:w="7189" w:type="dxa"/>
            <w:vAlign w:val="center"/>
          </w:tcPr>
          <w:p w:rsidR="00455162" w:rsidRDefault="00455162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5162" w:rsidTr="00F01876">
        <w:trPr>
          <w:trHeight w:val="680"/>
        </w:trPr>
        <w:tc>
          <w:tcPr>
            <w:tcW w:w="2547" w:type="dxa"/>
            <w:vAlign w:val="center"/>
          </w:tcPr>
          <w:p w:rsidR="00455162" w:rsidRDefault="00303323" w:rsidP="00E528C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　　　由</w:t>
            </w:r>
          </w:p>
        </w:tc>
        <w:tc>
          <w:tcPr>
            <w:tcW w:w="7189" w:type="dxa"/>
            <w:vAlign w:val="center"/>
          </w:tcPr>
          <w:p w:rsidR="00455162" w:rsidRDefault="00455162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5162" w:rsidTr="00455162">
        <w:trPr>
          <w:trHeight w:val="680"/>
        </w:trPr>
        <w:tc>
          <w:tcPr>
            <w:tcW w:w="2547" w:type="dxa"/>
            <w:vAlign w:val="center"/>
          </w:tcPr>
          <w:p w:rsidR="00455162" w:rsidRDefault="00C810EC" w:rsidP="00E528C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伐採</w:t>
            </w:r>
            <w:r w:rsidR="00303323">
              <w:rPr>
                <w:rFonts w:ascii="ＭＳ 明朝" w:eastAsia="ＭＳ 明朝" w:hAnsi="ＭＳ 明朝" w:hint="eastAsia"/>
                <w:sz w:val="22"/>
              </w:rPr>
              <w:t>の日時</w:t>
            </w:r>
          </w:p>
        </w:tc>
        <w:tc>
          <w:tcPr>
            <w:tcW w:w="7189" w:type="dxa"/>
            <w:vAlign w:val="center"/>
          </w:tcPr>
          <w:p w:rsidR="00455162" w:rsidRDefault="00455162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5162" w:rsidTr="00455162">
        <w:trPr>
          <w:trHeight w:val="680"/>
        </w:trPr>
        <w:tc>
          <w:tcPr>
            <w:tcW w:w="2547" w:type="dxa"/>
            <w:vAlign w:val="center"/>
          </w:tcPr>
          <w:p w:rsidR="00455162" w:rsidRDefault="00C810EC" w:rsidP="00E528C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伐採</w:t>
            </w:r>
            <w:r w:rsidR="00303323">
              <w:rPr>
                <w:rFonts w:ascii="ＭＳ 明朝" w:eastAsia="ＭＳ 明朝" w:hAnsi="ＭＳ 明朝" w:hint="eastAsia"/>
                <w:sz w:val="22"/>
              </w:rPr>
              <w:t>の方法</w:t>
            </w:r>
          </w:p>
        </w:tc>
        <w:tc>
          <w:tcPr>
            <w:tcW w:w="7189" w:type="dxa"/>
            <w:vAlign w:val="center"/>
          </w:tcPr>
          <w:p w:rsidR="00455162" w:rsidRDefault="00455162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5162" w:rsidTr="00455162">
        <w:trPr>
          <w:trHeight w:val="680"/>
        </w:trPr>
        <w:tc>
          <w:tcPr>
            <w:tcW w:w="2547" w:type="dxa"/>
            <w:vAlign w:val="center"/>
          </w:tcPr>
          <w:p w:rsidR="00455162" w:rsidRDefault="00455162" w:rsidP="00E528C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03323">
              <w:rPr>
                <w:rFonts w:ascii="ＭＳ 明朝" w:eastAsia="ＭＳ 明朝" w:hAnsi="ＭＳ 明朝" w:hint="eastAsia"/>
                <w:kern w:val="0"/>
                <w:sz w:val="22"/>
              </w:rPr>
              <w:t>備</w:t>
            </w:r>
            <w:r w:rsidR="0030332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303323">
              <w:rPr>
                <w:rFonts w:ascii="ＭＳ 明朝" w:eastAsia="ＭＳ 明朝" w:hAnsi="ＭＳ 明朝" w:hint="eastAsia"/>
                <w:kern w:val="0"/>
                <w:sz w:val="22"/>
              </w:rPr>
              <w:t>考</w:t>
            </w:r>
          </w:p>
        </w:tc>
        <w:tc>
          <w:tcPr>
            <w:tcW w:w="7189" w:type="dxa"/>
            <w:vAlign w:val="center"/>
          </w:tcPr>
          <w:p w:rsidR="00455162" w:rsidRDefault="00455162" w:rsidP="00455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4F07" w:rsidRDefault="007E4F07" w:rsidP="00D571C9">
      <w:pPr>
        <w:rPr>
          <w:rFonts w:ascii="ＭＳ 明朝" w:eastAsia="ＭＳ 明朝" w:hAnsi="ＭＳ 明朝"/>
          <w:sz w:val="22"/>
        </w:rPr>
      </w:pPr>
    </w:p>
    <w:p w:rsidR="008F360D" w:rsidRDefault="00E528C2" w:rsidP="00BC38D3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注意事項</w:t>
      </w:r>
    </w:p>
    <w:p w:rsidR="00E528C2" w:rsidRDefault="00E528C2" w:rsidP="00BC38D3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6C3F7B" w:rsidRPr="006C3F7B">
        <w:rPr>
          <w:rFonts w:ascii="ＭＳ 明朝" w:eastAsia="ＭＳ 明朝" w:hAnsi="ＭＳ 明朝" w:hint="eastAsia"/>
          <w:sz w:val="22"/>
        </w:rPr>
        <w:t>届出書は、伐採箇所ごとに作成すること。</w:t>
      </w:r>
    </w:p>
    <w:p w:rsidR="006C3F7B" w:rsidRDefault="006C3F7B" w:rsidP="00BC38D3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6C3F7B">
        <w:rPr>
          <w:rFonts w:ascii="ＭＳ 明朝" w:eastAsia="ＭＳ 明朝" w:hAnsi="ＭＳ 明朝" w:hint="eastAsia"/>
          <w:sz w:val="22"/>
        </w:rPr>
        <w:t>理由欄には、非</w:t>
      </w:r>
      <w:bookmarkStart w:id="0" w:name="_GoBack"/>
      <w:bookmarkEnd w:id="0"/>
      <w:r w:rsidRPr="006C3F7B">
        <w:rPr>
          <w:rFonts w:ascii="ＭＳ 明朝" w:eastAsia="ＭＳ 明朝" w:hAnsi="ＭＳ 明朝" w:hint="eastAsia"/>
          <w:sz w:val="22"/>
        </w:rPr>
        <w:t>常災害の発生年月日、緊急に伐採を必要とした理由その他必要な事項を記載すること。</w:t>
      </w:r>
    </w:p>
    <w:p w:rsidR="00E53650" w:rsidRDefault="006C3F7B" w:rsidP="00BC38D3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C810EC">
        <w:rPr>
          <w:rFonts w:ascii="ＭＳ 明朝" w:eastAsia="ＭＳ 明朝" w:hAnsi="ＭＳ 明朝" w:hint="eastAsia"/>
          <w:sz w:val="22"/>
        </w:rPr>
        <w:t>伐採</w:t>
      </w:r>
      <w:r w:rsidRPr="006C3F7B">
        <w:rPr>
          <w:rFonts w:ascii="ＭＳ 明朝" w:eastAsia="ＭＳ 明朝" w:hAnsi="ＭＳ 明朝" w:hint="eastAsia"/>
          <w:sz w:val="22"/>
        </w:rPr>
        <w:t>の方法欄には、伐採の方法、伐採した立木の樹種、</w:t>
      </w:r>
      <w:r w:rsidR="00C810EC">
        <w:rPr>
          <w:rFonts w:ascii="ＭＳ 明朝" w:eastAsia="ＭＳ 明朝" w:hAnsi="ＭＳ 明朝" w:hint="eastAsia"/>
          <w:sz w:val="22"/>
        </w:rPr>
        <w:t>林</w:t>
      </w:r>
      <w:r w:rsidRPr="006C3F7B">
        <w:rPr>
          <w:rFonts w:ascii="ＭＳ 明朝" w:eastAsia="ＭＳ 明朝" w:hAnsi="ＭＳ 明朝" w:hint="eastAsia"/>
          <w:sz w:val="22"/>
        </w:rPr>
        <w:t>齢及び面積又は立木材積を記載すること。</w:t>
      </w:r>
    </w:p>
    <w:p w:rsidR="006C3F7B" w:rsidRPr="006C3F7B" w:rsidRDefault="006C3F7B" w:rsidP="00BC38D3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6C3F7B">
        <w:rPr>
          <w:rFonts w:ascii="ＭＳ 明朝" w:eastAsia="ＭＳ 明朝" w:hAnsi="ＭＳ 明朝" w:hint="eastAsia"/>
          <w:sz w:val="22"/>
        </w:rPr>
        <w:t>添付図面は、１／５万の地形図（位置図）及び１／５千の地籍界入りの森林基本図（区域図）、　若しくはこれらに準ずるものとし、伐採</w:t>
      </w:r>
      <w:r w:rsidR="002B4A1B">
        <w:rPr>
          <w:rFonts w:ascii="ＭＳ 明朝" w:eastAsia="ＭＳ 明朝" w:hAnsi="ＭＳ 明朝" w:hint="eastAsia"/>
          <w:sz w:val="22"/>
        </w:rPr>
        <w:t>その他の行為の</w:t>
      </w:r>
      <w:r w:rsidRPr="006C3F7B">
        <w:rPr>
          <w:rFonts w:ascii="ＭＳ 明朝" w:eastAsia="ＭＳ 明朝" w:hAnsi="ＭＳ 明朝" w:hint="eastAsia"/>
          <w:sz w:val="22"/>
        </w:rPr>
        <w:t>箇所を明示すること。</w:t>
      </w:r>
    </w:p>
    <w:sectPr w:rsidR="006C3F7B" w:rsidRPr="006C3F7B" w:rsidSect="00A97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654" w:rsidRDefault="00272654" w:rsidP="005E482D">
      <w:r>
        <w:separator/>
      </w:r>
    </w:p>
  </w:endnote>
  <w:endnote w:type="continuationSeparator" w:id="0">
    <w:p w:rsidR="00272654" w:rsidRDefault="00272654" w:rsidP="005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654" w:rsidRDefault="00272654" w:rsidP="005E482D">
      <w:r>
        <w:separator/>
      </w:r>
    </w:p>
  </w:footnote>
  <w:footnote w:type="continuationSeparator" w:id="0">
    <w:p w:rsidR="00272654" w:rsidRDefault="00272654" w:rsidP="005E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04"/>
    <w:rsid w:val="00036158"/>
    <w:rsid w:val="00073A0D"/>
    <w:rsid w:val="001C3A04"/>
    <w:rsid w:val="00262CE7"/>
    <w:rsid w:val="00272654"/>
    <w:rsid w:val="002B4A1B"/>
    <w:rsid w:val="00303323"/>
    <w:rsid w:val="00395E7E"/>
    <w:rsid w:val="0040251C"/>
    <w:rsid w:val="004458E5"/>
    <w:rsid w:val="00455162"/>
    <w:rsid w:val="005824F6"/>
    <w:rsid w:val="00593FDC"/>
    <w:rsid w:val="005E482D"/>
    <w:rsid w:val="006C3F7B"/>
    <w:rsid w:val="007232EA"/>
    <w:rsid w:val="00791E14"/>
    <w:rsid w:val="007E4F07"/>
    <w:rsid w:val="008249D2"/>
    <w:rsid w:val="008F360D"/>
    <w:rsid w:val="00900228"/>
    <w:rsid w:val="009D2D7B"/>
    <w:rsid w:val="00A42AD9"/>
    <w:rsid w:val="00A71F54"/>
    <w:rsid w:val="00A97796"/>
    <w:rsid w:val="00AC2CA4"/>
    <w:rsid w:val="00BC38D3"/>
    <w:rsid w:val="00C810EC"/>
    <w:rsid w:val="00CF5DC6"/>
    <w:rsid w:val="00D510DB"/>
    <w:rsid w:val="00D571C9"/>
    <w:rsid w:val="00DE5033"/>
    <w:rsid w:val="00E31319"/>
    <w:rsid w:val="00E365AA"/>
    <w:rsid w:val="00E528C2"/>
    <w:rsid w:val="00E53650"/>
    <w:rsid w:val="00E62BA7"/>
    <w:rsid w:val="00F0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DD52E"/>
  <w15:chartTrackingRefBased/>
  <w15:docId w15:val="{2804B846-F510-4C03-846D-3D499C0F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82D"/>
  </w:style>
  <w:style w:type="paragraph" w:styleId="a5">
    <w:name w:val="footer"/>
    <w:basedOn w:val="a"/>
    <w:link w:val="a6"/>
    <w:uiPriority w:val="99"/>
    <w:unhideWhenUsed/>
    <w:rsid w:val="005E4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82D"/>
  </w:style>
  <w:style w:type="paragraph" w:styleId="a7">
    <w:name w:val="Note Heading"/>
    <w:basedOn w:val="a"/>
    <w:next w:val="a"/>
    <w:link w:val="a8"/>
    <w:uiPriority w:val="99"/>
    <w:unhideWhenUsed/>
    <w:rsid w:val="007E4F07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7E4F07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7E4F07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7E4F07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45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dcterms:created xsi:type="dcterms:W3CDTF">2025-09-10T01:28:00Z</dcterms:created>
  <dcterms:modified xsi:type="dcterms:W3CDTF">2025-09-10T02:49:00Z</dcterms:modified>
</cp:coreProperties>
</file>