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C9B50" w14:textId="77777777" w:rsidR="00CD5BC0" w:rsidRDefault="00CD5BC0">
      <w:pPr>
        <w:adjustRightInd w:val="0"/>
        <w:snapToGrid w:val="0"/>
        <w:spacing w:line="300" w:lineRule="auto"/>
        <w:rPr>
          <w:sz w:val="21"/>
          <w:szCs w:val="21"/>
        </w:rPr>
        <w:sectPr w:rsidR="00CD5BC0">
          <w:pgSz w:w="11906" w:h="16838" w:code="9"/>
          <w:pgMar w:top="1247" w:right="1247" w:bottom="1247" w:left="1247" w:header="851" w:footer="992" w:gutter="0"/>
          <w:cols w:space="425"/>
          <w:docGrid w:type="linesAndChars" w:linePitch="326" w:charSpace="-2138"/>
        </w:sectPr>
      </w:pPr>
    </w:p>
    <w:p w14:paraId="24EF26BA" w14:textId="77777777" w:rsidR="00CD5BC0" w:rsidRDefault="00CD5BC0">
      <w:pPr>
        <w:adjustRightInd w:val="0"/>
        <w:snapToGrid w:val="0"/>
        <w:spacing w:line="300" w:lineRule="auto"/>
        <w:jc w:val="center"/>
      </w:pPr>
      <w:r>
        <w:rPr>
          <w:rFonts w:hint="eastAsia"/>
          <w:sz w:val="28"/>
        </w:rPr>
        <w:t>物　品　売　買　契　約　書</w:t>
      </w:r>
    </w:p>
    <w:p w14:paraId="05AD7F2C" w14:textId="77777777" w:rsidR="00CD5BC0" w:rsidRDefault="00CD5BC0">
      <w:pPr>
        <w:adjustRightInd w:val="0"/>
        <w:snapToGrid w:val="0"/>
        <w:spacing w:line="300" w:lineRule="auto"/>
      </w:pPr>
    </w:p>
    <w:p w14:paraId="6BF4670A" w14:textId="77777777" w:rsidR="00CD5BC0" w:rsidRDefault="00CD5BC0">
      <w:pPr>
        <w:adjustRightInd w:val="0"/>
        <w:snapToGrid w:val="0"/>
        <w:spacing w:line="300" w:lineRule="auto"/>
        <w:ind w:leftChars="2450" w:left="5624"/>
      </w:pPr>
    </w:p>
    <w:p w14:paraId="1A21E358" w14:textId="77777777" w:rsidR="00CD5BC0" w:rsidRDefault="00CD5BC0">
      <w:pPr>
        <w:adjustRightInd w:val="0"/>
        <w:snapToGrid w:val="0"/>
        <w:spacing w:line="300" w:lineRule="auto"/>
        <w:ind w:leftChars="1850" w:left="4247" w:firstLineChars="100" w:firstLine="230"/>
      </w:pPr>
      <w:r>
        <w:rPr>
          <w:rFonts w:hint="eastAsia"/>
          <w:color w:val="000000"/>
        </w:rPr>
        <w:t>受注者</w:t>
      </w:r>
      <w:r>
        <w:rPr>
          <w:rFonts w:hint="eastAsia"/>
        </w:rPr>
        <w:t xml:space="preserve">　</w:t>
      </w:r>
    </w:p>
    <w:p w14:paraId="211B726C" w14:textId="77777777" w:rsidR="00CD5BC0" w:rsidRDefault="00CD5BC0">
      <w:pPr>
        <w:adjustRightInd w:val="0"/>
        <w:snapToGrid w:val="0"/>
        <w:spacing w:line="300" w:lineRule="auto"/>
      </w:pPr>
    </w:p>
    <w:p w14:paraId="35016FB4" w14:textId="77777777" w:rsidR="00CD5BC0" w:rsidRDefault="00CD5BC0">
      <w:pPr>
        <w:adjustRightInd w:val="0"/>
        <w:snapToGrid w:val="0"/>
        <w:spacing w:line="300" w:lineRule="auto"/>
        <w:ind w:leftChars="2450" w:left="5624"/>
      </w:pPr>
      <w:r>
        <w:rPr>
          <w:rFonts w:hint="eastAsia"/>
        </w:rPr>
        <w:t>青森市長島一丁目</w:t>
      </w:r>
      <w:r>
        <w:rPr>
          <w:rFonts w:hint="eastAsia"/>
        </w:rPr>
        <w:t>1</w:t>
      </w:r>
      <w:r>
        <w:rPr>
          <w:rFonts w:hint="eastAsia"/>
        </w:rPr>
        <w:t>番</w:t>
      </w:r>
      <w:r>
        <w:rPr>
          <w:rFonts w:hint="eastAsia"/>
        </w:rPr>
        <w:t>1</w:t>
      </w:r>
      <w:r>
        <w:rPr>
          <w:rFonts w:hint="eastAsia"/>
        </w:rPr>
        <w:t>号</w:t>
      </w:r>
    </w:p>
    <w:p w14:paraId="13271766" w14:textId="77777777" w:rsidR="00CD5BC0" w:rsidRDefault="00CD5BC0">
      <w:pPr>
        <w:adjustRightInd w:val="0"/>
        <w:snapToGrid w:val="0"/>
        <w:spacing w:line="300" w:lineRule="auto"/>
        <w:ind w:leftChars="1850" w:left="4247" w:firstLineChars="100" w:firstLine="230"/>
      </w:pPr>
      <w:r>
        <w:rPr>
          <w:rFonts w:hint="eastAsia"/>
          <w:color w:val="000000"/>
        </w:rPr>
        <w:t xml:space="preserve">発注者　</w:t>
      </w:r>
      <w:r>
        <w:rPr>
          <w:rFonts w:hint="eastAsia"/>
        </w:rPr>
        <w:t xml:space="preserve">　青　森　県</w:t>
      </w:r>
    </w:p>
    <w:p w14:paraId="5DB950B6" w14:textId="77777777" w:rsidR="00CD5BC0" w:rsidRDefault="00CD5BC0">
      <w:pPr>
        <w:adjustRightInd w:val="0"/>
        <w:snapToGrid w:val="0"/>
        <w:spacing w:line="300" w:lineRule="auto"/>
      </w:pPr>
    </w:p>
    <w:p w14:paraId="295A39D9" w14:textId="77777777" w:rsidR="00CD5BC0" w:rsidRDefault="00CD5BC0">
      <w:pPr>
        <w:adjustRightInd w:val="0"/>
        <w:snapToGrid w:val="0"/>
        <w:spacing w:line="300" w:lineRule="auto"/>
        <w:ind w:firstLineChars="100" w:firstLine="230"/>
      </w:pPr>
      <w:r>
        <w:rPr>
          <w:rFonts w:hint="eastAsia"/>
        </w:rPr>
        <w:t>上記当事者間において、物品売買のため、次のとおり（ただし、　　　　　　　　　を除く。）契約を締結した。</w:t>
      </w:r>
    </w:p>
    <w:p w14:paraId="056A0A9C" w14:textId="77777777" w:rsidR="00CD5BC0" w:rsidRDefault="00CD5BC0">
      <w:pPr>
        <w:adjustRightInd w:val="0"/>
        <w:snapToGrid w:val="0"/>
        <w:spacing w:line="300" w:lineRule="auto"/>
      </w:pPr>
    </w:p>
    <w:p w14:paraId="5025AECE" w14:textId="77777777" w:rsidR="00CD5BC0" w:rsidRDefault="00CD5BC0">
      <w:pPr>
        <w:adjustRightInd w:val="0"/>
        <w:snapToGrid w:val="0"/>
        <w:spacing w:line="300" w:lineRule="auto"/>
        <w:ind w:leftChars="100" w:left="230"/>
      </w:pPr>
      <w:r>
        <w:rPr>
          <w:rFonts w:hint="eastAsia"/>
        </w:rPr>
        <w:t>（売買物品及び売買代金）</w:t>
      </w:r>
    </w:p>
    <w:p w14:paraId="50AFEE26" w14:textId="77777777" w:rsidR="00CD5BC0" w:rsidRDefault="00CD5BC0">
      <w:pPr>
        <w:adjustRightInd w:val="0"/>
        <w:snapToGrid w:val="0"/>
        <w:spacing w:line="300" w:lineRule="auto"/>
        <w:ind w:left="230" w:hangingChars="100" w:hanging="230"/>
      </w:pPr>
      <w:r>
        <w:rPr>
          <w:rFonts w:hint="eastAsia"/>
        </w:rPr>
        <w:t xml:space="preserve">第１条　</w:t>
      </w:r>
      <w:r>
        <w:rPr>
          <w:rFonts w:hint="eastAsia"/>
          <w:color w:val="000000"/>
        </w:rPr>
        <w:t>受注者</w:t>
      </w:r>
      <w:r>
        <w:rPr>
          <w:rFonts w:hint="eastAsia"/>
        </w:rPr>
        <w:t>は、次に掲げる物品（以下「売買物品」という。）を、次に掲げる売買代金により、</w:t>
      </w:r>
      <w:r>
        <w:rPr>
          <w:rFonts w:hint="eastAsia"/>
          <w:color w:val="000000"/>
        </w:rPr>
        <w:t>発注者</w:t>
      </w:r>
      <w:r>
        <w:rPr>
          <w:rFonts w:hint="eastAsia"/>
        </w:rPr>
        <w:t>に売り渡し、</w:t>
      </w:r>
      <w:r>
        <w:rPr>
          <w:rFonts w:hint="eastAsia"/>
          <w:color w:val="000000"/>
        </w:rPr>
        <w:t>発注者</w:t>
      </w:r>
      <w:r>
        <w:rPr>
          <w:rFonts w:hint="eastAsia"/>
        </w:rPr>
        <w:t>は、これを買い受けることを約した。</w:t>
      </w:r>
    </w:p>
    <w:p w14:paraId="0850156E" w14:textId="77777777" w:rsidR="00CD5BC0" w:rsidRDefault="00CD5BC0">
      <w:pPr>
        <w:adjustRightInd w:val="0"/>
        <w:snapToGrid w:val="0"/>
        <w:spacing w:line="300" w:lineRule="auto"/>
        <w:ind w:leftChars="100" w:left="460" w:hangingChars="100" w:hanging="230"/>
        <w:rPr>
          <w:rFonts w:ascii="ＭＳ 明朝" w:hAnsi="ＭＳ 明朝"/>
        </w:rPr>
      </w:pPr>
      <w:r>
        <w:rPr>
          <w:rFonts w:ascii="ＭＳ 明朝" w:hAnsi="ＭＳ 明朝" w:hint="eastAsia"/>
        </w:rPr>
        <w:t>(１)　物品の名称等</w:t>
      </w:r>
    </w:p>
    <w:p w14:paraId="0352C67A" w14:textId="77777777" w:rsidR="00CD5BC0" w:rsidRDefault="00CD5BC0">
      <w:pPr>
        <w:adjustRightInd w:val="0"/>
        <w:snapToGrid w:val="0"/>
        <w:spacing w:line="300" w:lineRule="auto"/>
        <w:ind w:leftChars="100" w:left="460" w:hangingChars="100" w:hanging="230"/>
        <w:rPr>
          <w:rFonts w:ascii="ＭＳ 明朝" w:hAnsi="ＭＳ 明朝"/>
        </w:rPr>
      </w:pPr>
      <w:r>
        <w:rPr>
          <w:rFonts w:ascii="ＭＳ 明朝" w:hAnsi="ＭＳ 明朝" w:hint="eastAsia"/>
        </w:rPr>
        <w:t xml:space="preserve">　ア　名　　称</w:t>
      </w:r>
    </w:p>
    <w:p w14:paraId="1994DB90" w14:textId="77777777" w:rsidR="00CD5BC0" w:rsidRDefault="00CD5BC0">
      <w:pPr>
        <w:adjustRightInd w:val="0"/>
        <w:snapToGrid w:val="0"/>
        <w:spacing w:line="300" w:lineRule="auto"/>
        <w:ind w:firstLineChars="50" w:firstLine="115"/>
        <w:rPr>
          <w:rFonts w:ascii="ＭＳ 明朝" w:hAnsi="ＭＳ 明朝"/>
        </w:rPr>
      </w:pPr>
      <w:r>
        <w:rPr>
          <w:rFonts w:ascii="ＭＳ 明朝" w:hAnsi="ＭＳ 明朝" w:hint="eastAsia"/>
        </w:rPr>
        <w:t xml:space="preserve"> 　イ　数　　量</w:t>
      </w:r>
    </w:p>
    <w:p w14:paraId="7EB7E15A" w14:textId="77777777" w:rsidR="00CD5BC0" w:rsidRDefault="00CD5BC0">
      <w:pPr>
        <w:adjustRightInd w:val="0"/>
        <w:snapToGrid w:val="0"/>
        <w:spacing w:line="300" w:lineRule="auto"/>
        <w:ind w:leftChars="100" w:left="460" w:hangingChars="100" w:hanging="230"/>
        <w:rPr>
          <w:rFonts w:ascii="ＭＳ 明朝" w:hAnsi="ＭＳ 明朝"/>
        </w:rPr>
      </w:pPr>
      <w:r>
        <w:rPr>
          <w:rFonts w:ascii="ＭＳ 明朝" w:hAnsi="ＭＳ 明朝" w:hint="eastAsia"/>
        </w:rPr>
        <w:t xml:space="preserve">　ウ　</w:t>
      </w:r>
      <w:r w:rsidRPr="00BA66D4">
        <w:rPr>
          <w:rFonts w:ascii="ＭＳ 明朝" w:hAnsi="ＭＳ 明朝" w:hint="eastAsia"/>
          <w:spacing w:val="50"/>
          <w:kern w:val="0"/>
          <w:fitText w:val="920" w:id="1915975680"/>
        </w:rPr>
        <w:t>規格</w:t>
      </w:r>
      <w:r w:rsidRPr="00BA66D4">
        <w:rPr>
          <w:rFonts w:ascii="ＭＳ 明朝" w:hAnsi="ＭＳ 明朝" w:hint="eastAsia"/>
          <w:kern w:val="0"/>
          <w:fitText w:val="920" w:id="1915975680"/>
        </w:rPr>
        <w:t>等</w:t>
      </w:r>
    </w:p>
    <w:p w14:paraId="6F4D39D2" w14:textId="77777777" w:rsidR="00CD5BC0" w:rsidRDefault="00CD5BC0">
      <w:pPr>
        <w:adjustRightInd w:val="0"/>
        <w:snapToGrid w:val="0"/>
        <w:spacing w:line="300" w:lineRule="auto"/>
        <w:ind w:leftChars="100" w:left="460" w:hangingChars="100" w:hanging="230"/>
      </w:pPr>
      <w:r>
        <w:rPr>
          <w:rFonts w:ascii="ＭＳ 明朝" w:hAnsi="ＭＳ 明朝" w:hint="eastAsia"/>
        </w:rPr>
        <w:t xml:space="preserve">(２)　</w:t>
      </w:r>
      <w:r>
        <w:rPr>
          <w:rFonts w:hint="eastAsia"/>
        </w:rPr>
        <w:t xml:space="preserve">金　　　額　　　￥．　　　　　　　　　　　　</w:t>
      </w:r>
    </w:p>
    <w:p w14:paraId="00B01E83" w14:textId="77777777" w:rsidR="00CD5BC0" w:rsidRDefault="00CD5BC0">
      <w:pPr>
        <w:adjustRightInd w:val="0"/>
        <w:snapToGrid w:val="0"/>
        <w:spacing w:line="300" w:lineRule="auto"/>
        <w:ind w:leftChars="300" w:left="689"/>
      </w:pPr>
      <w:r>
        <w:rPr>
          <w:rFonts w:hint="eastAsia"/>
        </w:rPr>
        <w:t>（うち取引に係る消費税及び地方消費税の額　￥．　　　　　　　　　）</w:t>
      </w:r>
    </w:p>
    <w:p w14:paraId="7F8F2662" w14:textId="77777777" w:rsidR="00CD5BC0" w:rsidRDefault="00CD5BC0">
      <w:pPr>
        <w:adjustRightInd w:val="0"/>
        <w:snapToGrid w:val="0"/>
        <w:spacing w:line="300" w:lineRule="auto"/>
        <w:ind w:leftChars="100" w:left="230"/>
        <w:rPr>
          <w:rFonts w:ascii="ＭＳ 明朝" w:hAnsi="ＭＳ 明朝"/>
        </w:rPr>
      </w:pPr>
      <w:r>
        <w:rPr>
          <w:rFonts w:ascii="ＭＳ 明朝" w:hAnsi="ＭＳ 明朝" w:hint="eastAsia"/>
        </w:rPr>
        <w:t>（契約保証金）</w:t>
      </w:r>
    </w:p>
    <w:p w14:paraId="31C0708B" w14:textId="77777777" w:rsidR="00CD5BC0" w:rsidRDefault="00CD5BC0">
      <w:pPr>
        <w:adjustRightInd w:val="0"/>
        <w:snapToGrid w:val="0"/>
        <w:spacing w:line="300" w:lineRule="auto"/>
        <w:ind w:left="230" w:hangingChars="100" w:hanging="230"/>
        <w:rPr>
          <w:rFonts w:ascii="ＭＳ 明朝" w:hAnsi="ＭＳ 明朝"/>
        </w:rPr>
      </w:pPr>
      <w:r>
        <w:rPr>
          <w:rFonts w:ascii="ＭＳ 明朝" w:hAnsi="ＭＳ 明朝" w:hint="eastAsia"/>
        </w:rPr>
        <w:t>第２条(Ａ)　契約保証金は、金　　　　　　　円とする。</w:t>
      </w:r>
    </w:p>
    <w:p w14:paraId="3EAA5BF0" w14:textId="77777777" w:rsidR="00CD5BC0" w:rsidRDefault="00CD5BC0">
      <w:pPr>
        <w:adjustRightInd w:val="0"/>
        <w:snapToGrid w:val="0"/>
        <w:spacing w:line="300" w:lineRule="auto"/>
        <w:ind w:left="230" w:hangingChars="100" w:hanging="230"/>
        <w:rPr>
          <w:rFonts w:ascii="ＭＳ 明朝" w:hAnsi="ＭＳ 明朝"/>
        </w:rPr>
      </w:pPr>
      <w:r>
        <w:rPr>
          <w:rFonts w:ascii="ＭＳ 明朝" w:hAnsi="ＭＳ 明朝" w:hint="eastAsia"/>
        </w:rPr>
        <w:t>２　前項の契約保証金には、利息を付さないものとする。</w:t>
      </w:r>
    </w:p>
    <w:p w14:paraId="2895DF0E" w14:textId="77777777" w:rsidR="00CD5BC0" w:rsidRDefault="00CD5BC0">
      <w:pPr>
        <w:adjustRightInd w:val="0"/>
        <w:snapToGrid w:val="0"/>
        <w:spacing w:line="300" w:lineRule="auto"/>
        <w:ind w:left="230" w:hangingChars="100" w:hanging="230"/>
        <w:rPr>
          <w:rFonts w:ascii="ＭＳ 明朝" w:hAnsi="ＭＳ 明朝"/>
        </w:rPr>
      </w:pPr>
      <w:r>
        <w:rPr>
          <w:rFonts w:ascii="ＭＳ 明朝" w:hAnsi="ＭＳ 明朝" w:hint="eastAsia"/>
        </w:rPr>
        <w:t>３　第１項の契約保証金は、</w:t>
      </w:r>
      <w:r>
        <w:rPr>
          <w:rFonts w:ascii="ＭＳ 明朝" w:hAnsi="ＭＳ 明朝" w:hint="eastAsia"/>
          <w:color w:val="000000"/>
        </w:rPr>
        <w:t>受注者</w:t>
      </w:r>
      <w:r>
        <w:rPr>
          <w:rFonts w:ascii="ＭＳ 明朝" w:hAnsi="ＭＳ 明朝" w:hint="eastAsia"/>
        </w:rPr>
        <w:t>が契約を履行した後、</w:t>
      </w:r>
      <w:r>
        <w:rPr>
          <w:rFonts w:ascii="ＭＳ 明朝" w:hAnsi="ＭＳ 明朝" w:hint="eastAsia"/>
          <w:color w:val="000000"/>
        </w:rPr>
        <w:t>受注者</w:t>
      </w:r>
      <w:r>
        <w:rPr>
          <w:rFonts w:ascii="ＭＳ 明朝" w:hAnsi="ＭＳ 明朝" w:hint="eastAsia"/>
        </w:rPr>
        <w:t>に還付するものとする。</w:t>
      </w:r>
    </w:p>
    <w:p w14:paraId="189ADFE6" w14:textId="77777777" w:rsidR="00CD5BC0" w:rsidRDefault="00CD5BC0">
      <w:pPr>
        <w:adjustRightInd w:val="0"/>
        <w:snapToGrid w:val="0"/>
        <w:spacing w:line="300" w:lineRule="auto"/>
        <w:ind w:left="230" w:hangingChars="100" w:hanging="230"/>
        <w:rPr>
          <w:rFonts w:ascii="ＭＳ 明朝" w:hAnsi="ＭＳ 明朝"/>
        </w:rPr>
      </w:pPr>
      <w:r>
        <w:rPr>
          <w:rFonts w:ascii="ＭＳ 明朝" w:hAnsi="ＭＳ 明朝" w:hint="eastAsia"/>
        </w:rPr>
        <w:t>第２条(Ｂ)　契約保証金は、免除する。</w:t>
      </w:r>
    </w:p>
    <w:p w14:paraId="088C3CCC" w14:textId="77777777" w:rsidR="00CD5BC0" w:rsidRDefault="00CD5BC0">
      <w:pPr>
        <w:adjustRightInd w:val="0"/>
        <w:snapToGrid w:val="0"/>
        <w:spacing w:line="300" w:lineRule="auto"/>
        <w:ind w:leftChars="100" w:left="230"/>
        <w:rPr>
          <w:rFonts w:ascii="ＭＳ 明朝" w:hAnsi="ＭＳ 明朝"/>
        </w:rPr>
      </w:pPr>
      <w:r>
        <w:rPr>
          <w:rFonts w:ascii="ＭＳ 明朝" w:hAnsi="ＭＳ 明朝" w:hint="eastAsia"/>
        </w:rPr>
        <w:t>（売買物品の納入等）</w:t>
      </w:r>
    </w:p>
    <w:p w14:paraId="0705011B" w14:textId="77777777" w:rsidR="00CD5BC0" w:rsidRDefault="00CD5BC0">
      <w:pPr>
        <w:adjustRightInd w:val="0"/>
        <w:snapToGrid w:val="0"/>
        <w:spacing w:line="300" w:lineRule="auto"/>
        <w:ind w:left="230" w:hangingChars="100" w:hanging="230"/>
        <w:rPr>
          <w:rFonts w:ascii="ＭＳ 明朝" w:hAnsi="ＭＳ 明朝"/>
        </w:rPr>
      </w:pPr>
      <w:r>
        <w:rPr>
          <w:rFonts w:ascii="ＭＳ 明朝" w:hAnsi="ＭＳ 明朝" w:hint="eastAsia"/>
        </w:rPr>
        <w:t>第３条　売買物品の納入期限及び納入場所は、次のとおりとする。</w:t>
      </w:r>
    </w:p>
    <w:p w14:paraId="6608159D" w14:textId="77777777" w:rsidR="00CD5BC0" w:rsidRDefault="00CD5BC0">
      <w:pPr>
        <w:adjustRightInd w:val="0"/>
        <w:snapToGrid w:val="0"/>
        <w:spacing w:line="300" w:lineRule="auto"/>
        <w:ind w:leftChars="100" w:left="460" w:hangingChars="100" w:hanging="230"/>
        <w:rPr>
          <w:rFonts w:ascii="ＭＳ 明朝" w:hAnsi="ＭＳ 明朝"/>
        </w:rPr>
      </w:pPr>
      <w:r>
        <w:rPr>
          <w:rFonts w:ascii="ＭＳ 明朝" w:hAnsi="ＭＳ 明朝"/>
        </w:rPr>
        <w:t>(</w:t>
      </w:r>
      <w:r>
        <w:rPr>
          <w:rFonts w:ascii="ＭＳ 明朝" w:hAnsi="ＭＳ 明朝" w:hint="eastAsia"/>
        </w:rPr>
        <w:t>１</w:t>
      </w:r>
      <w:r>
        <w:rPr>
          <w:rFonts w:ascii="ＭＳ 明朝" w:hAnsi="ＭＳ 明朝"/>
        </w:rPr>
        <w:t>)</w:t>
      </w:r>
      <w:r>
        <w:rPr>
          <w:rFonts w:ascii="ＭＳ 明朝" w:hAnsi="ＭＳ 明朝" w:hint="eastAsia"/>
        </w:rPr>
        <w:t xml:space="preserve">　納入期限　　令和　　年　　月　　日</w:t>
      </w:r>
    </w:p>
    <w:p w14:paraId="5F3219B3" w14:textId="77777777" w:rsidR="00CD5BC0" w:rsidRDefault="00CD5BC0">
      <w:pPr>
        <w:adjustRightInd w:val="0"/>
        <w:snapToGrid w:val="0"/>
        <w:spacing w:line="300" w:lineRule="auto"/>
        <w:ind w:leftChars="100" w:left="460" w:hangingChars="100" w:hanging="230"/>
        <w:rPr>
          <w:rFonts w:ascii="ＭＳ 明朝" w:hAnsi="ＭＳ 明朝"/>
        </w:rPr>
      </w:pPr>
      <w:r>
        <w:rPr>
          <w:rFonts w:ascii="ＭＳ 明朝" w:hAnsi="ＭＳ 明朝" w:hint="eastAsia"/>
        </w:rPr>
        <w:t xml:space="preserve">(２)　納入場所　　</w:t>
      </w:r>
    </w:p>
    <w:p w14:paraId="2010D6EC" w14:textId="77777777" w:rsidR="00CD5BC0" w:rsidRDefault="00CD5BC0">
      <w:pPr>
        <w:adjustRightInd w:val="0"/>
        <w:snapToGrid w:val="0"/>
        <w:spacing w:line="300" w:lineRule="auto"/>
        <w:ind w:left="230" w:hangingChars="100" w:hanging="230"/>
      </w:pPr>
      <w:r>
        <w:rPr>
          <w:rFonts w:hint="eastAsia"/>
        </w:rPr>
        <w:t xml:space="preserve">２　</w:t>
      </w:r>
      <w:r>
        <w:rPr>
          <w:rFonts w:hint="eastAsia"/>
          <w:color w:val="000000"/>
        </w:rPr>
        <w:t>受注者</w:t>
      </w:r>
      <w:r>
        <w:rPr>
          <w:rFonts w:hint="eastAsia"/>
        </w:rPr>
        <w:t>は、売買物品を納入しようとするときは、あらかじめその旨を</w:t>
      </w:r>
      <w:r>
        <w:rPr>
          <w:rFonts w:hint="eastAsia"/>
          <w:color w:val="000000"/>
        </w:rPr>
        <w:t>発注者</w:t>
      </w:r>
      <w:r>
        <w:rPr>
          <w:rFonts w:hint="eastAsia"/>
        </w:rPr>
        <w:t>に通知するとともに、納入の際は、物品納入管理票を提出するものとする。</w:t>
      </w:r>
    </w:p>
    <w:p w14:paraId="4111EEFB" w14:textId="20E5B0EA" w:rsidR="00CD5BC0" w:rsidRDefault="00CD5BC0" w:rsidP="006B4EC7">
      <w:pPr>
        <w:adjustRightInd w:val="0"/>
        <w:snapToGrid w:val="0"/>
        <w:spacing w:line="300" w:lineRule="auto"/>
        <w:ind w:left="230" w:hangingChars="100" w:hanging="230"/>
      </w:pPr>
      <w:r>
        <w:rPr>
          <w:rFonts w:hint="eastAsia"/>
        </w:rPr>
        <w:t xml:space="preserve">３　</w:t>
      </w:r>
      <w:r>
        <w:rPr>
          <w:rFonts w:hint="eastAsia"/>
          <w:color w:val="000000"/>
        </w:rPr>
        <w:t>受注者</w:t>
      </w:r>
      <w:r>
        <w:rPr>
          <w:rFonts w:hint="eastAsia"/>
        </w:rPr>
        <w:t>は、第</w:t>
      </w:r>
      <w:r>
        <w:rPr>
          <w:rFonts w:ascii="ＭＳ 明朝" w:hAnsi="ＭＳ 明朝" w:hint="eastAsia"/>
        </w:rPr>
        <w:t>１</w:t>
      </w:r>
      <w:r>
        <w:rPr>
          <w:rFonts w:hint="eastAsia"/>
        </w:rPr>
        <w:t>項の納入期限までに売買物品を納入できないときは、遅滞なく</w:t>
      </w:r>
      <w:r>
        <w:rPr>
          <w:rFonts w:hint="eastAsia"/>
          <w:color w:val="000000"/>
        </w:rPr>
        <w:t>発注者</w:t>
      </w:r>
      <w:r>
        <w:rPr>
          <w:rFonts w:hint="eastAsia"/>
        </w:rPr>
        <w:t>に</w:t>
      </w:r>
      <w:r w:rsidR="00152AD8">
        <w:rPr>
          <w:rFonts w:hint="eastAsia"/>
        </w:rPr>
        <w:t>書面</w:t>
      </w:r>
      <w:r w:rsidR="006B4EC7">
        <w:rPr>
          <w:rFonts w:hint="eastAsia"/>
        </w:rPr>
        <w:t>により理由を付して</w:t>
      </w:r>
      <w:r>
        <w:rPr>
          <w:rFonts w:hint="eastAsia"/>
        </w:rPr>
        <w:t>通知しなければならない。</w:t>
      </w:r>
    </w:p>
    <w:p w14:paraId="6809E574" w14:textId="77777777" w:rsidR="00CD5BC0" w:rsidRDefault="00CD5BC0">
      <w:pPr>
        <w:adjustRightInd w:val="0"/>
        <w:snapToGrid w:val="0"/>
        <w:spacing w:line="300" w:lineRule="auto"/>
        <w:ind w:leftChars="100" w:left="230"/>
      </w:pPr>
      <w:r>
        <w:rPr>
          <w:rFonts w:hint="eastAsia"/>
        </w:rPr>
        <w:t>（売買物品の検査等）</w:t>
      </w:r>
    </w:p>
    <w:p w14:paraId="5EB47DE9" w14:textId="77777777" w:rsidR="00CD5BC0" w:rsidRDefault="00CD5BC0">
      <w:pPr>
        <w:adjustRightInd w:val="0"/>
        <w:snapToGrid w:val="0"/>
        <w:spacing w:line="300" w:lineRule="auto"/>
        <w:ind w:left="230" w:hangingChars="100" w:hanging="230"/>
      </w:pPr>
      <w:r>
        <w:rPr>
          <w:rFonts w:hint="eastAsia"/>
        </w:rPr>
        <w:t xml:space="preserve">第４条　</w:t>
      </w:r>
      <w:r>
        <w:rPr>
          <w:rFonts w:hint="eastAsia"/>
          <w:color w:val="000000"/>
        </w:rPr>
        <w:t>発注者</w:t>
      </w:r>
      <w:r>
        <w:rPr>
          <w:rFonts w:hint="eastAsia"/>
        </w:rPr>
        <w:t>は、売買物品の納入があった場合において、</w:t>
      </w:r>
      <w:r>
        <w:rPr>
          <w:rFonts w:hint="eastAsia"/>
          <w:color w:val="000000"/>
        </w:rPr>
        <w:t>受注者</w:t>
      </w:r>
      <w:r>
        <w:rPr>
          <w:rFonts w:hint="eastAsia"/>
        </w:rPr>
        <w:t>の立会いの下に検査を行うものとし、検査の結果、合格と認めるときは、直ちに売買物品の引渡しを受けるものと</w:t>
      </w:r>
      <w:r>
        <w:rPr>
          <w:rFonts w:hint="eastAsia"/>
        </w:rPr>
        <w:lastRenderedPageBreak/>
        <w:t>する。</w:t>
      </w:r>
    </w:p>
    <w:p w14:paraId="4D4F4DA1" w14:textId="77777777" w:rsidR="00CD5BC0" w:rsidRDefault="00CD5BC0">
      <w:pPr>
        <w:adjustRightInd w:val="0"/>
        <w:snapToGrid w:val="0"/>
        <w:spacing w:line="300" w:lineRule="auto"/>
        <w:ind w:left="230" w:hangingChars="100" w:hanging="230"/>
      </w:pPr>
      <w:r>
        <w:rPr>
          <w:rFonts w:hint="eastAsia"/>
        </w:rPr>
        <w:t>２　前項の検査に要する費用及び検査のために売買物品が変質又は消耗き損したことによる損害は、すべて</w:t>
      </w:r>
      <w:r>
        <w:rPr>
          <w:rFonts w:hint="eastAsia"/>
          <w:color w:val="000000"/>
        </w:rPr>
        <w:t>受注者</w:t>
      </w:r>
      <w:r>
        <w:rPr>
          <w:rFonts w:hint="eastAsia"/>
        </w:rPr>
        <w:t>の負担とする。ただし、特殊の検査に要する費用は、この限りでない。</w:t>
      </w:r>
    </w:p>
    <w:p w14:paraId="7661E83C" w14:textId="77777777" w:rsidR="00CD5BC0" w:rsidRDefault="00CD5BC0">
      <w:pPr>
        <w:adjustRightInd w:val="0"/>
        <w:snapToGrid w:val="0"/>
        <w:spacing w:line="300" w:lineRule="auto"/>
        <w:ind w:left="230" w:hangingChars="100" w:hanging="230"/>
      </w:pPr>
      <w:r>
        <w:rPr>
          <w:rFonts w:hint="eastAsia"/>
        </w:rPr>
        <w:t xml:space="preserve">３　</w:t>
      </w:r>
      <w:r>
        <w:rPr>
          <w:rFonts w:hint="eastAsia"/>
          <w:color w:val="000000"/>
        </w:rPr>
        <w:t>受注者</w:t>
      </w:r>
      <w:r>
        <w:rPr>
          <w:rFonts w:hint="eastAsia"/>
        </w:rPr>
        <w:t>は、自らの都合により検査に立ち会わないときは、検査の結果について異議を申し立てることができないものとする。</w:t>
      </w:r>
    </w:p>
    <w:p w14:paraId="25174254" w14:textId="77777777" w:rsidR="00CD5BC0" w:rsidRDefault="00CD5BC0">
      <w:pPr>
        <w:adjustRightInd w:val="0"/>
        <w:snapToGrid w:val="0"/>
        <w:spacing w:line="300" w:lineRule="auto"/>
        <w:ind w:left="230" w:hangingChars="100" w:hanging="230"/>
      </w:pPr>
      <w:r>
        <w:rPr>
          <w:rFonts w:hint="eastAsia"/>
        </w:rPr>
        <w:t>４　第１項の検査に合格しなかったときは、</w:t>
      </w:r>
      <w:r>
        <w:rPr>
          <w:rFonts w:hint="eastAsia"/>
          <w:color w:val="000000"/>
        </w:rPr>
        <w:t>受注者</w:t>
      </w:r>
      <w:r>
        <w:rPr>
          <w:rFonts w:hint="eastAsia"/>
        </w:rPr>
        <w:t>は、売買物品を遅滞なく引き取り、</w:t>
      </w:r>
      <w:r>
        <w:rPr>
          <w:rFonts w:hint="eastAsia"/>
          <w:color w:val="000000"/>
        </w:rPr>
        <w:t>発注者</w:t>
      </w:r>
      <w:r>
        <w:rPr>
          <w:rFonts w:hint="eastAsia"/>
        </w:rPr>
        <w:t>の指定する期日までに代品を納入しなければならない。</w:t>
      </w:r>
    </w:p>
    <w:p w14:paraId="0858662A" w14:textId="77777777" w:rsidR="00CD5BC0" w:rsidRDefault="00CD5BC0">
      <w:pPr>
        <w:adjustRightInd w:val="0"/>
        <w:snapToGrid w:val="0"/>
        <w:spacing w:line="300" w:lineRule="auto"/>
        <w:ind w:left="230" w:hangingChars="100" w:hanging="230"/>
      </w:pPr>
      <w:r>
        <w:rPr>
          <w:rFonts w:hint="eastAsia"/>
        </w:rPr>
        <w:t>５　前条第２項及び第３項並びに前各項の規定は、代品の納入について準用する。</w:t>
      </w:r>
    </w:p>
    <w:p w14:paraId="4253FDF9" w14:textId="77777777" w:rsidR="00CD5BC0" w:rsidRDefault="00CD5BC0">
      <w:pPr>
        <w:adjustRightInd w:val="0"/>
        <w:snapToGrid w:val="0"/>
        <w:spacing w:line="300" w:lineRule="auto"/>
        <w:ind w:leftChars="100" w:left="230"/>
      </w:pPr>
      <w:r>
        <w:rPr>
          <w:rFonts w:hint="eastAsia"/>
        </w:rPr>
        <w:t>（所有権の移転時期）</w:t>
      </w:r>
    </w:p>
    <w:p w14:paraId="2B431373" w14:textId="77777777" w:rsidR="00CD5BC0" w:rsidRDefault="00CD5BC0">
      <w:pPr>
        <w:adjustRightInd w:val="0"/>
        <w:snapToGrid w:val="0"/>
        <w:spacing w:line="300" w:lineRule="auto"/>
        <w:ind w:left="230" w:hangingChars="100" w:hanging="230"/>
      </w:pPr>
      <w:r>
        <w:rPr>
          <w:rFonts w:hint="eastAsia"/>
        </w:rPr>
        <w:t>第５条　売買物品の所有権は、前条第１項の検査に合格し、引渡しを完了した時、</w:t>
      </w:r>
      <w:r>
        <w:rPr>
          <w:rFonts w:hint="eastAsia"/>
          <w:color w:val="000000"/>
        </w:rPr>
        <w:t>発注者</w:t>
      </w:r>
      <w:r>
        <w:rPr>
          <w:rFonts w:hint="eastAsia"/>
        </w:rPr>
        <w:t>に移転する。</w:t>
      </w:r>
    </w:p>
    <w:p w14:paraId="474DDC06" w14:textId="77777777" w:rsidR="00CD5BC0" w:rsidRDefault="00CD5BC0">
      <w:pPr>
        <w:adjustRightInd w:val="0"/>
        <w:snapToGrid w:val="0"/>
        <w:spacing w:line="300" w:lineRule="auto"/>
        <w:ind w:leftChars="100" w:left="230"/>
      </w:pPr>
      <w:r>
        <w:rPr>
          <w:rFonts w:hint="eastAsia"/>
        </w:rPr>
        <w:t>（売買代金の支払）</w:t>
      </w:r>
    </w:p>
    <w:p w14:paraId="10FEA355" w14:textId="77777777" w:rsidR="00CD5BC0" w:rsidRDefault="00CD5BC0">
      <w:pPr>
        <w:adjustRightInd w:val="0"/>
        <w:snapToGrid w:val="0"/>
        <w:spacing w:line="300" w:lineRule="auto"/>
        <w:ind w:left="230" w:hangingChars="100" w:hanging="230"/>
      </w:pPr>
      <w:r>
        <w:rPr>
          <w:rFonts w:hint="eastAsia"/>
        </w:rPr>
        <w:t xml:space="preserve">第６条　</w:t>
      </w:r>
      <w:r>
        <w:rPr>
          <w:rFonts w:hint="eastAsia"/>
          <w:color w:val="000000"/>
        </w:rPr>
        <w:t>受注者</w:t>
      </w:r>
      <w:r>
        <w:rPr>
          <w:rFonts w:hint="eastAsia"/>
        </w:rPr>
        <w:t>は、売買物品の引渡しを完了した後、請求書により</w:t>
      </w:r>
      <w:r>
        <w:rPr>
          <w:rFonts w:hint="eastAsia"/>
          <w:color w:val="000000"/>
        </w:rPr>
        <w:t>発注者</w:t>
      </w:r>
      <w:r>
        <w:rPr>
          <w:rFonts w:hint="eastAsia"/>
        </w:rPr>
        <w:t>に売買代金を請求するものとする。</w:t>
      </w:r>
    </w:p>
    <w:p w14:paraId="13CC9C7E" w14:textId="77777777" w:rsidR="00CD5BC0" w:rsidRDefault="00CD5BC0">
      <w:pPr>
        <w:adjustRightInd w:val="0"/>
        <w:snapToGrid w:val="0"/>
        <w:spacing w:line="300" w:lineRule="auto"/>
        <w:ind w:left="230" w:hangingChars="100" w:hanging="230"/>
      </w:pPr>
      <w:r>
        <w:rPr>
          <w:rFonts w:hint="eastAsia"/>
        </w:rPr>
        <w:t xml:space="preserve">２　</w:t>
      </w:r>
      <w:r>
        <w:rPr>
          <w:rFonts w:hint="eastAsia"/>
          <w:color w:val="000000"/>
        </w:rPr>
        <w:t>発注者</w:t>
      </w:r>
      <w:r>
        <w:rPr>
          <w:rFonts w:hint="eastAsia"/>
        </w:rPr>
        <w:t>は、前項の請求書を受理した日から起算して</w:t>
      </w:r>
      <w:r>
        <w:rPr>
          <w:rFonts w:ascii="ＭＳ 明朝" w:hAnsi="ＭＳ 明朝" w:hint="eastAsia"/>
        </w:rPr>
        <w:t>３０</w:t>
      </w:r>
      <w:r>
        <w:rPr>
          <w:rFonts w:hint="eastAsia"/>
        </w:rPr>
        <w:t>日以内に売買代金を支払うものとする。</w:t>
      </w:r>
    </w:p>
    <w:p w14:paraId="2B9C527C" w14:textId="77777777" w:rsidR="00CB39E0" w:rsidRDefault="00CB39E0" w:rsidP="00CB39E0">
      <w:pPr>
        <w:adjustRightInd w:val="0"/>
        <w:snapToGrid w:val="0"/>
        <w:spacing w:line="300" w:lineRule="auto"/>
      </w:pPr>
      <w:r>
        <w:rPr>
          <w:rFonts w:hint="eastAsia"/>
        </w:rPr>
        <w:t xml:space="preserve">　（権利の譲渡等の制限）</w:t>
      </w:r>
    </w:p>
    <w:p w14:paraId="2715282E" w14:textId="77777777" w:rsidR="00F8499E" w:rsidRDefault="00F8499E" w:rsidP="00CB39E0">
      <w:pPr>
        <w:adjustRightInd w:val="0"/>
        <w:snapToGrid w:val="0"/>
        <w:spacing w:line="300" w:lineRule="auto"/>
      </w:pPr>
      <w:r>
        <w:rPr>
          <w:rFonts w:hint="eastAsia"/>
        </w:rPr>
        <w:t>第７条　受注者は、この契約により生じる権利又は義務を第三者に譲渡し、又は承継させて</w:t>
      </w:r>
    </w:p>
    <w:p w14:paraId="71B32AF9" w14:textId="77777777" w:rsidR="00F8499E" w:rsidRDefault="00F8499E" w:rsidP="00CB39E0">
      <w:pPr>
        <w:adjustRightInd w:val="0"/>
        <w:snapToGrid w:val="0"/>
        <w:spacing w:line="300" w:lineRule="auto"/>
        <w:ind w:firstLineChars="100" w:firstLine="230"/>
      </w:pPr>
      <w:r>
        <w:rPr>
          <w:rFonts w:hint="eastAsia"/>
        </w:rPr>
        <w:t>はならない。ただし、あらかじめ</w:t>
      </w:r>
      <w:r w:rsidR="00CB39E0">
        <w:rPr>
          <w:rFonts w:hint="eastAsia"/>
        </w:rPr>
        <w:t>発注者の承諾を得た場合は、この限りでない。</w:t>
      </w:r>
    </w:p>
    <w:p w14:paraId="0184907E" w14:textId="77777777" w:rsidR="00CD5BC0" w:rsidRDefault="00CD5BC0" w:rsidP="00CB39E0">
      <w:pPr>
        <w:adjustRightInd w:val="0"/>
        <w:snapToGrid w:val="0"/>
        <w:spacing w:line="300" w:lineRule="auto"/>
        <w:ind w:firstLineChars="100" w:firstLine="230"/>
      </w:pPr>
      <w:r>
        <w:rPr>
          <w:rFonts w:hint="eastAsia"/>
        </w:rPr>
        <w:t>（遅延利息）</w:t>
      </w:r>
    </w:p>
    <w:p w14:paraId="55A7D2F7" w14:textId="603771A8" w:rsidR="00CD5BC0" w:rsidRPr="00E11204" w:rsidRDefault="00CD5BC0" w:rsidP="00393D0E">
      <w:pPr>
        <w:adjustRightInd w:val="0"/>
        <w:snapToGrid w:val="0"/>
        <w:spacing w:line="300" w:lineRule="auto"/>
        <w:ind w:left="230" w:hangingChars="100" w:hanging="230"/>
      </w:pPr>
      <w:r>
        <w:rPr>
          <w:rFonts w:hint="eastAsia"/>
        </w:rPr>
        <w:t>第</w:t>
      </w:r>
      <w:r w:rsidR="0053056D">
        <w:rPr>
          <w:rFonts w:hint="eastAsia"/>
        </w:rPr>
        <w:t>８</w:t>
      </w:r>
      <w:r>
        <w:rPr>
          <w:rFonts w:hint="eastAsia"/>
        </w:rPr>
        <w:t xml:space="preserve">条　</w:t>
      </w:r>
      <w:r>
        <w:rPr>
          <w:rFonts w:hint="eastAsia"/>
          <w:color w:val="000000"/>
        </w:rPr>
        <w:t>受注者</w:t>
      </w:r>
      <w:r>
        <w:rPr>
          <w:rFonts w:hint="eastAsia"/>
        </w:rPr>
        <w:t>は、</w:t>
      </w:r>
      <w:r w:rsidR="00393D0E">
        <w:rPr>
          <w:rFonts w:hint="eastAsia"/>
        </w:rPr>
        <w:t>その責めに帰する理由により</w:t>
      </w:r>
      <w:r>
        <w:rPr>
          <w:rFonts w:hint="eastAsia"/>
        </w:rPr>
        <w:t>第</w:t>
      </w:r>
      <w:r>
        <w:rPr>
          <w:rFonts w:ascii="ＭＳ 明朝" w:hAnsi="ＭＳ 明朝" w:hint="eastAsia"/>
        </w:rPr>
        <w:t>３</w:t>
      </w:r>
      <w:r>
        <w:rPr>
          <w:rFonts w:hint="eastAsia"/>
        </w:rPr>
        <w:t>条第</w:t>
      </w:r>
      <w:r>
        <w:rPr>
          <w:rFonts w:ascii="ＭＳ 明朝" w:hAnsi="ＭＳ 明朝" w:hint="eastAsia"/>
        </w:rPr>
        <w:t>１</w:t>
      </w:r>
      <w:r>
        <w:rPr>
          <w:rFonts w:hint="eastAsia"/>
        </w:rPr>
        <w:t>項の納入期限までに売買物品を納入しなかった場合は、当該納入期限の翌日から納入した日までの日数に応じ、売買代金</w:t>
      </w:r>
      <w:r w:rsidR="00B434B0">
        <w:rPr>
          <w:rFonts w:hint="eastAsia"/>
        </w:rPr>
        <w:t>（既納部分に係るものを除く。）</w:t>
      </w:r>
      <w:r>
        <w:rPr>
          <w:rFonts w:hint="eastAsia"/>
        </w:rPr>
        <w:t xml:space="preserve">の額につき年　</w:t>
      </w:r>
      <w:r>
        <w:rPr>
          <w:rFonts w:ascii="ＭＳ 明朝" w:hAnsi="ＭＳ 明朝" w:hint="eastAsia"/>
        </w:rPr>
        <w:t xml:space="preserve">．　</w:t>
      </w:r>
      <w:r>
        <w:rPr>
          <w:rFonts w:hint="eastAsia"/>
        </w:rPr>
        <w:t>パーセントの割合で計算して得た金額を遅延利息として</w:t>
      </w:r>
      <w:r>
        <w:rPr>
          <w:rFonts w:hint="eastAsia"/>
          <w:color w:val="000000"/>
        </w:rPr>
        <w:t>発注者</w:t>
      </w:r>
      <w:r>
        <w:rPr>
          <w:rFonts w:hint="eastAsia"/>
        </w:rPr>
        <w:t>に納付するものとする。この場合において、遅延利息の額が</w:t>
      </w:r>
      <w:r>
        <w:rPr>
          <w:rFonts w:ascii="ＭＳ 明朝" w:hAnsi="ＭＳ 明朝" w:hint="eastAsia"/>
        </w:rPr>
        <w:t>１００</w:t>
      </w:r>
      <w:r>
        <w:rPr>
          <w:rFonts w:hint="eastAsia"/>
        </w:rPr>
        <w:t>円未満であるとき、又はその額に</w:t>
      </w:r>
      <w:r>
        <w:rPr>
          <w:rFonts w:ascii="ＭＳ 明朝" w:hAnsi="ＭＳ 明朝" w:hint="eastAsia"/>
        </w:rPr>
        <w:t>１００</w:t>
      </w:r>
      <w:r>
        <w:rPr>
          <w:rFonts w:hint="eastAsia"/>
        </w:rPr>
        <w:t>円未満の端数があるときは、その全額又は端数を切り捨てるものとする。</w:t>
      </w:r>
    </w:p>
    <w:p w14:paraId="098A79FC" w14:textId="22927A66" w:rsidR="00393D0E" w:rsidRDefault="00CD5BC0" w:rsidP="00393D0E">
      <w:pPr>
        <w:adjustRightInd w:val="0"/>
        <w:snapToGrid w:val="0"/>
        <w:spacing w:line="300" w:lineRule="auto"/>
        <w:ind w:left="230" w:hangingChars="100" w:hanging="230"/>
      </w:pPr>
      <w:r>
        <w:rPr>
          <w:rFonts w:hint="eastAsia"/>
        </w:rPr>
        <w:t xml:space="preserve">２　</w:t>
      </w:r>
      <w:r>
        <w:rPr>
          <w:rFonts w:hint="eastAsia"/>
          <w:color w:val="000000"/>
        </w:rPr>
        <w:t>発注者</w:t>
      </w:r>
      <w:r>
        <w:rPr>
          <w:rFonts w:hint="eastAsia"/>
        </w:rPr>
        <w:t>は、前項の遅延利息を、売買代金より控除する</w:t>
      </w:r>
      <w:r w:rsidR="000A4FD5">
        <w:rPr>
          <w:rFonts w:hint="eastAsia"/>
        </w:rPr>
        <w:t>ことができる。</w:t>
      </w:r>
    </w:p>
    <w:p w14:paraId="3A8AEA44" w14:textId="686E5A38" w:rsidR="00CD5BC0" w:rsidRDefault="00CD5BC0">
      <w:pPr>
        <w:adjustRightInd w:val="0"/>
        <w:snapToGrid w:val="0"/>
        <w:spacing w:line="300" w:lineRule="auto"/>
        <w:ind w:leftChars="100" w:left="230"/>
      </w:pPr>
      <w:r>
        <w:rPr>
          <w:rFonts w:hint="eastAsia"/>
        </w:rPr>
        <w:t>（</w:t>
      </w:r>
      <w:r w:rsidR="000A4FD5">
        <w:rPr>
          <w:rFonts w:hint="eastAsia"/>
        </w:rPr>
        <w:t>契約不適合</w:t>
      </w:r>
      <w:r>
        <w:rPr>
          <w:rFonts w:hint="eastAsia"/>
        </w:rPr>
        <w:t>責任）</w:t>
      </w:r>
    </w:p>
    <w:p w14:paraId="2BD80C5A" w14:textId="1C41B4B8" w:rsidR="00805EB4" w:rsidRPr="00805EB4" w:rsidRDefault="00CD5BC0" w:rsidP="00805EB4">
      <w:pPr>
        <w:adjustRightInd w:val="0"/>
        <w:snapToGrid w:val="0"/>
        <w:spacing w:line="300" w:lineRule="auto"/>
        <w:ind w:left="230" w:hangingChars="100" w:hanging="230"/>
        <w:rPr>
          <w:rFonts w:ascii="ＭＳ 明朝" w:hAnsi="ＭＳ 明朝"/>
          <w:noProof/>
          <w:kern w:val="0"/>
        </w:rPr>
      </w:pPr>
      <w:r>
        <w:rPr>
          <w:rFonts w:hint="eastAsia"/>
        </w:rPr>
        <w:t>第</w:t>
      </w:r>
      <w:r w:rsidR="00805EB4">
        <w:rPr>
          <w:rFonts w:hint="eastAsia"/>
        </w:rPr>
        <w:t>９</w:t>
      </w:r>
      <w:r w:rsidR="00A91724">
        <w:rPr>
          <w:rFonts w:hint="eastAsia"/>
        </w:rPr>
        <w:t>条</w:t>
      </w:r>
      <w:r>
        <w:rPr>
          <w:rFonts w:hint="eastAsia"/>
        </w:rPr>
        <w:t xml:space="preserve">　</w:t>
      </w:r>
      <w:r w:rsidR="00805EB4" w:rsidRPr="00805EB4">
        <w:rPr>
          <w:rFonts w:ascii="ＭＳ 明朝" w:hAnsi="ＭＳ 明朝" w:hint="eastAsia"/>
          <w:noProof/>
          <w:kern w:val="0"/>
        </w:rPr>
        <w:t>受注者</w:t>
      </w:r>
      <w:r w:rsidR="00D21023">
        <w:rPr>
          <w:rFonts w:ascii="ＭＳ 明朝" w:hAnsi="ＭＳ 明朝" w:hint="eastAsia"/>
          <w:noProof/>
          <w:kern w:val="0"/>
        </w:rPr>
        <w:t>は、</w:t>
      </w:r>
      <w:r w:rsidR="00805EB4" w:rsidRPr="00805EB4">
        <w:rPr>
          <w:rFonts w:ascii="ＭＳ 明朝" w:hAnsi="ＭＳ 明朝" w:hint="eastAsia"/>
          <w:noProof/>
          <w:kern w:val="0"/>
        </w:rPr>
        <w:t>納入した物品</w:t>
      </w:r>
      <w:r w:rsidR="007E1999">
        <w:rPr>
          <w:rFonts w:ascii="ＭＳ 明朝" w:hAnsi="ＭＳ 明朝" w:hint="eastAsia"/>
          <w:noProof/>
          <w:kern w:val="0"/>
        </w:rPr>
        <w:t>に</w:t>
      </w:r>
      <w:r w:rsidR="00805EB4" w:rsidRPr="00805EB4">
        <w:rPr>
          <w:rFonts w:ascii="ＭＳ 明朝" w:hAnsi="ＭＳ 明朝" w:hint="eastAsia"/>
          <w:noProof/>
          <w:kern w:val="0"/>
        </w:rPr>
        <w:t>種類</w:t>
      </w:r>
      <w:r w:rsidR="007E1999">
        <w:rPr>
          <w:rFonts w:ascii="ＭＳ 明朝" w:hAnsi="ＭＳ 明朝" w:hint="eastAsia"/>
          <w:noProof/>
          <w:kern w:val="0"/>
        </w:rPr>
        <w:t>、</w:t>
      </w:r>
      <w:r w:rsidR="00805EB4" w:rsidRPr="00805EB4">
        <w:rPr>
          <w:rFonts w:ascii="ＭＳ 明朝" w:hAnsi="ＭＳ 明朝" w:hint="eastAsia"/>
          <w:noProof/>
          <w:kern w:val="0"/>
        </w:rPr>
        <w:t>品質</w:t>
      </w:r>
      <w:r w:rsidR="007E1999">
        <w:rPr>
          <w:rFonts w:ascii="ＭＳ 明朝" w:hAnsi="ＭＳ 明朝" w:hint="eastAsia"/>
          <w:noProof/>
          <w:kern w:val="0"/>
        </w:rPr>
        <w:t>又は数量に</w:t>
      </w:r>
      <w:r w:rsidR="00805EB4" w:rsidRPr="00805EB4">
        <w:rPr>
          <w:rFonts w:ascii="ＭＳ 明朝" w:hAnsi="ＭＳ 明朝" w:hint="eastAsia"/>
          <w:noProof/>
          <w:kern w:val="0"/>
        </w:rPr>
        <w:t>関して契約の内容に適合しないもの</w:t>
      </w:r>
      <w:r w:rsidR="00BF53DD">
        <w:rPr>
          <w:rFonts w:ascii="ＭＳ 明朝" w:hAnsi="ＭＳ 明朝" w:hint="eastAsia"/>
          <w:noProof/>
          <w:kern w:val="0"/>
        </w:rPr>
        <w:t>（以下「契約不適合」という。）</w:t>
      </w:r>
      <w:r w:rsidR="007E1999">
        <w:rPr>
          <w:rFonts w:ascii="ＭＳ 明朝" w:hAnsi="ＭＳ 明朝" w:hint="eastAsia"/>
          <w:noProof/>
          <w:kern w:val="0"/>
        </w:rPr>
        <w:t>が</w:t>
      </w:r>
      <w:r w:rsidR="00805EB4" w:rsidRPr="00805EB4">
        <w:rPr>
          <w:rFonts w:ascii="ＭＳ 明朝" w:hAnsi="ＭＳ 明朝" w:hint="eastAsia"/>
          <w:noProof/>
          <w:kern w:val="0"/>
        </w:rPr>
        <w:t>あるときは、</w:t>
      </w:r>
      <w:r w:rsidR="0010206C">
        <w:rPr>
          <w:rFonts w:ascii="ＭＳ 明朝" w:hAnsi="ＭＳ 明朝" w:hint="eastAsia"/>
          <w:noProof/>
          <w:kern w:val="0"/>
        </w:rPr>
        <w:t>別に定める場合を除き、</w:t>
      </w:r>
      <w:r w:rsidR="003A1557">
        <w:rPr>
          <w:rFonts w:ascii="ＭＳ 明朝" w:hAnsi="ＭＳ 明朝" w:hint="eastAsia"/>
          <w:noProof/>
          <w:kern w:val="0"/>
        </w:rPr>
        <w:t>そ</w:t>
      </w:r>
      <w:r w:rsidR="00805EB4" w:rsidRPr="00805EB4">
        <w:rPr>
          <w:rFonts w:ascii="ＭＳ 明朝" w:hAnsi="ＭＳ 明朝" w:hint="eastAsia"/>
          <w:noProof/>
          <w:kern w:val="0"/>
        </w:rPr>
        <w:t>の修補</w:t>
      </w:r>
      <w:r w:rsidR="007E7881">
        <w:rPr>
          <w:rFonts w:ascii="ＭＳ 明朝" w:hAnsi="ＭＳ 明朝" w:hint="eastAsia"/>
          <w:noProof/>
          <w:kern w:val="0"/>
        </w:rPr>
        <w:t>、</w:t>
      </w:r>
      <w:r w:rsidR="00805EB4" w:rsidRPr="00805EB4">
        <w:rPr>
          <w:rFonts w:ascii="ＭＳ 明朝" w:hAnsi="ＭＳ 明朝" w:hint="eastAsia"/>
          <w:noProof/>
          <w:kern w:val="0"/>
        </w:rPr>
        <w:t>代替物の引渡し</w:t>
      </w:r>
      <w:r w:rsidR="001F6F22">
        <w:rPr>
          <w:rFonts w:ascii="ＭＳ 明朝" w:hAnsi="ＭＳ 明朝" w:hint="eastAsia"/>
          <w:noProof/>
          <w:kern w:val="0"/>
        </w:rPr>
        <w:t>若しくは</w:t>
      </w:r>
      <w:r w:rsidR="007E7881">
        <w:rPr>
          <w:rFonts w:ascii="ＭＳ 明朝" w:hAnsi="ＭＳ 明朝" w:hint="eastAsia"/>
          <w:noProof/>
          <w:kern w:val="0"/>
        </w:rPr>
        <w:t>不足分の引渡しによる</w:t>
      </w:r>
      <w:r w:rsidR="00805EB4" w:rsidRPr="00805EB4">
        <w:rPr>
          <w:rFonts w:ascii="ＭＳ 明朝" w:hAnsi="ＭＳ 明朝" w:hint="eastAsia"/>
          <w:noProof/>
          <w:kern w:val="0"/>
        </w:rPr>
        <w:t>履行の追完</w:t>
      </w:r>
      <w:r w:rsidR="00F27791">
        <w:rPr>
          <w:rFonts w:ascii="ＭＳ 明朝" w:hAnsi="ＭＳ 明朝" w:hint="eastAsia"/>
          <w:noProof/>
          <w:kern w:val="0"/>
        </w:rPr>
        <w:t>又はこれに代えて若しくは併せて損害賠償</w:t>
      </w:r>
      <w:r w:rsidR="001F6F22">
        <w:rPr>
          <w:rFonts w:ascii="ＭＳ 明朝" w:hAnsi="ＭＳ 明朝" w:hint="eastAsia"/>
          <w:noProof/>
          <w:kern w:val="0"/>
        </w:rPr>
        <w:t>（以下「履行の追完等又は損害賠償」という。）</w:t>
      </w:r>
      <w:r w:rsidR="00F27791">
        <w:rPr>
          <w:rFonts w:ascii="ＭＳ 明朝" w:hAnsi="ＭＳ 明朝" w:hint="eastAsia"/>
          <w:noProof/>
          <w:kern w:val="0"/>
        </w:rPr>
        <w:t>の責めを負うものとする。</w:t>
      </w:r>
      <w:r w:rsidR="00805EB4" w:rsidRPr="00805EB4">
        <w:rPr>
          <w:rFonts w:ascii="ＭＳ 明朝" w:hAnsi="ＭＳ 明朝" w:hint="eastAsia"/>
          <w:noProof/>
          <w:kern w:val="0"/>
        </w:rPr>
        <w:t>ただし、</w:t>
      </w:r>
      <w:r w:rsidR="001F6F22">
        <w:rPr>
          <w:rFonts w:ascii="ＭＳ 明朝" w:hAnsi="ＭＳ 明朝" w:hint="eastAsia"/>
          <w:noProof/>
          <w:kern w:val="0"/>
        </w:rPr>
        <w:t>当該契約不適合が</w:t>
      </w:r>
      <w:r w:rsidR="00972FEF">
        <w:rPr>
          <w:rFonts w:ascii="ＭＳ 明朝" w:hAnsi="ＭＳ 明朝" w:hint="eastAsia"/>
          <w:noProof/>
          <w:kern w:val="0"/>
        </w:rPr>
        <w:t>発注者の指示により生じたものであるときは</w:t>
      </w:r>
      <w:r w:rsidR="00681D5A">
        <w:rPr>
          <w:rFonts w:ascii="ＭＳ 明朝" w:hAnsi="ＭＳ 明朝" w:hint="eastAsia"/>
          <w:noProof/>
          <w:kern w:val="0"/>
        </w:rPr>
        <w:t>、</w:t>
      </w:r>
      <w:r w:rsidR="00972FEF">
        <w:rPr>
          <w:rFonts w:ascii="ＭＳ 明朝" w:hAnsi="ＭＳ 明朝" w:hint="eastAsia"/>
          <w:noProof/>
          <w:kern w:val="0"/>
        </w:rPr>
        <w:t>この限りでない。</w:t>
      </w:r>
    </w:p>
    <w:p w14:paraId="7A6B3B2E" w14:textId="17D1D51E" w:rsidR="00CD5BC0" w:rsidRDefault="001F6F22">
      <w:pPr>
        <w:adjustRightInd w:val="0"/>
        <w:snapToGrid w:val="0"/>
        <w:spacing w:line="300" w:lineRule="auto"/>
        <w:ind w:left="230" w:hangingChars="100" w:hanging="230"/>
        <w:rPr>
          <w:noProof/>
          <w:szCs w:val="20"/>
        </w:rPr>
      </w:pPr>
      <w:r>
        <w:rPr>
          <w:rFonts w:hint="eastAsia"/>
          <w:noProof/>
          <w:szCs w:val="20"/>
        </w:rPr>
        <w:t>２</w:t>
      </w:r>
      <w:r w:rsidR="00805EB4" w:rsidRPr="00805EB4">
        <w:rPr>
          <w:rFonts w:hint="eastAsia"/>
          <w:noProof/>
          <w:szCs w:val="20"/>
        </w:rPr>
        <w:t xml:space="preserve">　前</w:t>
      </w:r>
      <w:r w:rsidR="00F30184">
        <w:rPr>
          <w:rFonts w:hint="eastAsia"/>
          <w:noProof/>
          <w:szCs w:val="20"/>
        </w:rPr>
        <w:t>項</w:t>
      </w:r>
      <w:r w:rsidR="00805EB4" w:rsidRPr="00805EB4">
        <w:rPr>
          <w:rFonts w:hint="eastAsia"/>
          <w:noProof/>
          <w:szCs w:val="20"/>
        </w:rPr>
        <w:t>の</w:t>
      </w:r>
      <w:r>
        <w:rPr>
          <w:rFonts w:hint="eastAsia"/>
          <w:noProof/>
          <w:szCs w:val="20"/>
        </w:rPr>
        <w:t>履行の追完等又は損害賠償</w:t>
      </w:r>
      <w:r w:rsidR="00D52F60">
        <w:rPr>
          <w:rFonts w:hint="eastAsia"/>
          <w:noProof/>
          <w:szCs w:val="20"/>
        </w:rPr>
        <w:t>の</w:t>
      </w:r>
      <w:r w:rsidR="00805EB4" w:rsidRPr="00805EB4">
        <w:rPr>
          <w:rFonts w:hint="eastAsia"/>
          <w:noProof/>
          <w:szCs w:val="20"/>
        </w:rPr>
        <w:t>請求は、発注者がその契約不適合</w:t>
      </w:r>
      <w:r w:rsidR="00F30184">
        <w:rPr>
          <w:rFonts w:hint="eastAsia"/>
          <w:noProof/>
          <w:szCs w:val="20"/>
        </w:rPr>
        <w:t>の事実</w:t>
      </w:r>
      <w:r w:rsidR="00805EB4" w:rsidRPr="00805EB4">
        <w:rPr>
          <w:rFonts w:hint="eastAsia"/>
          <w:noProof/>
          <w:szCs w:val="20"/>
        </w:rPr>
        <w:t>を知った時から１年以内に受注者にその旨を通知して行わなければならない。</w:t>
      </w:r>
    </w:p>
    <w:p w14:paraId="67E99B9D" w14:textId="77777777" w:rsidR="00D52F60" w:rsidRPr="00D52F60" w:rsidRDefault="00D52F60">
      <w:pPr>
        <w:adjustRightInd w:val="0"/>
        <w:snapToGrid w:val="0"/>
        <w:spacing w:line="300" w:lineRule="auto"/>
        <w:ind w:left="230" w:hangingChars="100" w:hanging="230"/>
      </w:pPr>
    </w:p>
    <w:p w14:paraId="7ECA5B1A" w14:textId="77777777" w:rsidR="00CD5BC0" w:rsidRDefault="00CD5BC0">
      <w:pPr>
        <w:adjustRightInd w:val="0"/>
        <w:snapToGrid w:val="0"/>
        <w:spacing w:line="300" w:lineRule="auto"/>
        <w:ind w:leftChars="100" w:left="230"/>
      </w:pPr>
      <w:r>
        <w:rPr>
          <w:rFonts w:hint="eastAsia"/>
        </w:rPr>
        <w:lastRenderedPageBreak/>
        <w:t>（契約の解除）</w:t>
      </w:r>
    </w:p>
    <w:p w14:paraId="3415FD57" w14:textId="14E8A33A" w:rsidR="00CD5BC0" w:rsidRDefault="00CD5BC0">
      <w:pPr>
        <w:adjustRightInd w:val="0"/>
        <w:snapToGrid w:val="0"/>
        <w:spacing w:line="300" w:lineRule="auto"/>
        <w:ind w:left="230" w:hangingChars="100" w:hanging="230"/>
      </w:pPr>
      <w:r>
        <w:rPr>
          <w:rFonts w:hint="eastAsia"/>
        </w:rPr>
        <w:t>第</w:t>
      </w:r>
      <w:r w:rsidR="00424AC0">
        <w:rPr>
          <w:rFonts w:hint="eastAsia"/>
        </w:rPr>
        <w:t>１</w:t>
      </w:r>
      <w:r w:rsidR="00D52F60">
        <w:rPr>
          <w:rFonts w:hint="eastAsia"/>
        </w:rPr>
        <w:t>０</w:t>
      </w:r>
      <w:r>
        <w:rPr>
          <w:rFonts w:hint="eastAsia"/>
        </w:rPr>
        <w:t xml:space="preserve">条　</w:t>
      </w:r>
      <w:r>
        <w:rPr>
          <w:rFonts w:hint="eastAsia"/>
          <w:color w:val="000000"/>
        </w:rPr>
        <w:t>発注者</w:t>
      </w:r>
      <w:r>
        <w:rPr>
          <w:rFonts w:hint="eastAsia"/>
        </w:rPr>
        <w:t>は、</w:t>
      </w:r>
      <w:r>
        <w:rPr>
          <w:rFonts w:hint="eastAsia"/>
          <w:color w:val="000000"/>
        </w:rPr>
        <w:t>受注者</w:t>
      </w:r>
      <w:r>
        <w:rPr>
          <w:rFonts w:hint="eastAsia"/>
        </w:rPr>
        <w:t>が次の各号のいずれかに該当する場合は、この契約を解除することができる。</w:t>
      </w:r>
    </w:p>
    <w:p w14:paraId="22CFB061" w14:textId="2A47E3F7" w:rsidR="00E03A89" w:rsidRDefault="00CD5BC0">
      <w:pPr>
        <w:adjustRightInd w:val="0"/>
        <w:snapToGrid w:val="0"/>
        <w:spacing w:line="300" w:lineRule="auto"/>
        <w:ind w:leftChars="100" w:left="689" w:hangingChars="200" w:hanging="459"/>
        <w:rPr>
          <w:rFonts w:ascii="ＭＳ 明朝" w:hAnsi="ＭＳ 明朝"/>
        </w:rPr>
      </w:pPr>
      <w:r>
        <w:rPr>
          <w:rFonts w:ascii="ＭＳ 明朝" w:hAnsi="ＭＳ 明朝" w:hint="eastAsia"/>
        </w:rPr>
        <w:t>(１)　第３条第１項の納入期限までに物品を納入しなかったとき</w:t>
      </w:r>
      <w:r w:rsidR="00E03A89">
        <w:rPr>
          <w:rFonts w:ascii="ＭＳ 明朝" w:hAnsi="ＭＳ 明朝" w:hint="eastAsia"/>
        </w:rPr>
        <w:t>。ただし、発注者の責めに帰する理由によるときはこの限りでない。</w:t>
      </w:r>
    </w:p>
    <w:p w14:paraId="1ECC5CEF" w14:textId="77777777" w:rsidR="00E03A89" w:rsidRDefault="00E03A89" w:rsidP="00E03A89">
      <w:pPr>
        <w:adjustRightInd w:val="0"/>
        <w:snapToGrid w:val="0"/>
        <w:spacing w:line="300" w:lineRule="auto"/>
        <w:ind w:firstLineChars="50" w:firstLine="115"/>
        <w:rPr>
          <w:rFonts w:ascii="ＭＳ 明朝" w:hAnsi="ＭＳ 明朝"/>
        </w:rPr>
      </w:pPr>
      <w:r>
        <w:rPr>
          <w:rFonts w:ascii="ＭＳ 明朝" w:hAnsi="ＭＳ 明朝" w:hint="eastAsia"/>
        </w:rPr>
        <w:t>（２）第７条の規定に違反して、代金債権を譲渡したとき。</w:t>
      </w:r>
    </w:p>
    <w:p w14:paraId="6E1B4D8E" w14:textId="1AC73ABE" w:rsidR="00B04D57" w:rsidRDefault="00E03A89" w:rsidP="00B04D57">
      <w:pPr>
        <w:adjustRightInd w:val="0"/>
        <w:snapToGrid w:val="0"/>
        <w:spacing w:line="300" w:lineRule="auto"/>
        <w:ind w:leftChars="50" w:left="689" w:hangingChars="250" w:hanging="574"/>
        <w:rPr>
          <w:rFonts w:ascii="ＭＳ 明朝" w:hAnsi="ＭＳ 明朝"/>
          <w:highlight w:val="lightGray"/>
        </w:rPr>
      </w:pPr>
      <w:r>
        <w:rPr>
          <w:rFonts w:ascii="ＭＳ 明朝" w:hAnsi="ＭＳ 明朝" w:hint="eastAsia"/>
        </w:rPr>
        <w:t>（３）</w:t>
      </w:r>
      <w:r w:rsidR="000A0B92" w:rsidRPr="00D52F60">
        <w:rPr>
          <w:rFonts w:ascii="ＭＳ 明朝" w:hAnsi="ＭＳ 明朝" w:hint="eastAsia"/>
        </w:rPr>
        <w:t>暴力団（暴力団員による不当な行為の防止等に関する法律（平成３年法律第７７号。以下「暴対法」という。）第２条第２号</w:t>
      </w:r>
      <w:r w:rsidR="001536F0" w:rsidRPr="00D52F60">
        <w:rPr>
          <w:rFonts w:ascii="ＭＳ 明朝" w:hAnsi="ＭＳ 明朝" w:hint="eastAsia"/>
        </w:rPr>
        <w:t>に</w:t>
      </w:r>
      <w:r w:rsidR="000A0B92" w:rsidRPr="00D52F60">
        <w:rPr>
          <w:rFonts w:ascii="ＭＳ 明朝" w:hAnsi="ＭＳ 明朝" w:hint="eastAsia"/>
        </w:rPr>
        <w:t>規定する暴力団をいう。）又は暴力団員（暴対法第２条第６号に規定する暴力団員をいう。）が経営に実質的に関与していると認められる者に代金債権を譲渡したとき。</w:t>
      </w:r>
    </w:p>
    <w:p w14:paraId="4AA4C70D" w14:textId="455519F8" w:rsidR="00CD5BC0" w:rsidRPr="00D52F60" w:rsidRDefault="00020D86" w:rsidP="00944EE5">
      <w:pPr>
        <w:adjustRightInd w:val="0"/>
        <w:snapToGrid w:val="0"/>
        <w:spacing w:line="300" w:lineRule="auto"/>
        <w:ind w:leftChars="33" w:left="535" w:hangingChars="200" w:hanging="459"/>
        <w:rPr>
          <w:rFonts w:ascii="ＭＳ 明朝" w:hAnsi="ＭＳ 明朝"/>
        </w:rPr>
      </w:pPr>
      <w:r>
        <w:rPr>
          <w:rFonts w:ascii="ＭＳ 明朝" w:hAnsi="ＭＳ 明朝" w:hint="eastAsia"/>
        </w:rPr>
        <w:t>（４）第３条第１項の納入期限までに物品を</w:t>
      </w:r>
      <w:r w:rsidR="00CD5BC0" w:rsidRPr="00D52F60">
        <w:rPr>
          <w:rFonts w:ascii="ＭＳ 明朝" w:hAnsi="ＭＳ 明朝" w:hint="eastAsia"/>
        </w:rPr>
        <w:t>納入する見込みがないと明らかに認められるとき。</w:t>
      </w:r>
    </w:p>
    <w:p w14:paraId="7AF2029B" w14:textId="77777777" w:rsidR="00D2490F" w:rsidRDefault="00E66AAC" w:rsidP="00D2490F">
      <w:pPr>
        <w:adjustRightInd w:val="0"/>
        <w:snapToGrid w:val="0"/>
        <w:spacing w:line="300" w:lineRule="auto"/>
        <w:ind w:leftChars="33" w:left="535" w:hangingChars="200" w:hanging="459"/>
        <w:rPr>
          <w:rFonts w:ascii="ＭＳ 明朝" w:hAnsi="ＭＳ 明朝"/>
        </w:rPr>
      </w:pPr>
      <w:r w:rsidRPr="00D52F60">
        <w:rPr>
          <w:rFonts w:ascii="ＭＳ 明朝" w:hAnsi="ＭＳ 明朝" w:hint="eastAsia"/>
        </w:rPr>
        <w:t>（５）</w:t>
      </w:r>
      <w:r w:rsidR="00CD5BC0">
        <w:rPr>
          <w:rFonts w:ascii="ＭＳ 明朝" w:hAnsi="ＭＳ 明朝" w:hint="eastAsia"/>
        </w:rPr>
        <w:t>その他この契約に違反し、その違反によってこの契約の目的を達することができない</w:t>
      </w:r>
    </w:p>
    <w:p w14:paraId="2E750C66" w14:textId="6825531A" w:rsidR="00CD5BC0" w:rsidRDefault="00CD5BC0" w:rsidP="00D2490F">
      <w:pPr>
        <w:adjustRightInd w:val="0"/>
        <w:snapToGrid w:val="0"/>
        <w:spacing w:line="300" w:lineRule="auto"/>
        <w:ind w:leftChars="233" w:left="535"/>
        <w:rPr>
          <w:rFonts w:ascii="ＭＳ 明朝" w:hAnsi="ＭＳ 明朝"/>
        </w:rPr>
      </w:pPr>
      <w:r>
        <w:rPr>
          <w:rFonts w:ascii="ＭＳ 明朝" w:hAnsi="ＭＳ 明朝" w:hint="eastAsia"/>
        </w:rPr>
        <w:t>と認められるとき。</w:t>
      </w:r>
    </w:p>
    <w:p w14:paraId="5FFCA246" w14:textId="204C4662" w:rsidR="0057447C" w:rsidRDefault="0057447C" w:rsidP="00AB4DE3">
      <w:pPr>
        <w:adjustRightInd w:val="0"/>
        <w:snapToGrid w:val="0"/>
        <w:spacing w:line="300" w:lineRule="auto"/>
        <w:ind w:left="230" w:hangingChars="100" w:hanging="230"/>
      </w:pPr>
      <w:r>
        <w:rPr>
          <w:rFonts w:hint="eastAsia"/>
        </w:rPr>
        <w:t>２　次に掲げる者がこの契約を解除した場合は、前項第４号</w:t>
      </w:r>
      <w:r w:rsidR="002E6110">
        <w:rPr>
          <w:rFonts w:hint="eastAsia"/>
        </w:rPr>
        <w:t>の規定に基づき発注者が解除したものと</w:t>
      </w:r>
      <w:r>
        <w:rPr>
          <w:rFonts w:hint="eastAsia"/>
        </w:rPr>
        <w:t>みなす。</w:t>
      </w:r>
    </w:p>
    <w:p w14:paraId="3067BD67" w14:textId="579B1715" w:rsidR="0057447C" w:rsidRDefault="0057447C" w:rsidP="0057447C">
      <w:pPr>
        <w:adjustRightInd w:val="0"/>
        <w:snapToGrid w:val="0"/>
        <w:spacing w:line="300" w:lineRule="auto"/>
        <w:ind w:left="459" w:hangingChars="200" w:hanging="459"/>
      </w:pPr>
      <w:r>
        <w:rPr>
          <w:rFonts w:hint="eastAsia"/>
        </w:rPr>
        <w:t>（１）受注者について破産手続開始の決定があった場合において、破産法（平成１６年法律第７５号）の規定により選任された破産管財人</w:t>
      </w:r>
    </w:p>
    <w:p w14:paraId="73D17058" w14:textId="2423ED6E" w:rsidR="0057447C" w:rsidRDefault="0057447C" w:rsidP="0057447C">
      <w:pPr>
        <w:adjustRightInd w:val="0"/>
        <w:snapToGrid w:val="0"/>
        <w:spacing w:line="300" w:lineRule="auto"/>
        <w:ind w:left="459" w:hangingChars="200" w:hanging="459"/>
      </w:pPr>
      <w:r>
        <w:rPr>
          <w:rFonts w:hint="eastAsia"/>
        </w:rPr>
        <w:t>（２）受注者について更生手続開始の決定があった場合において、</w:t>
      </w:r>
      <w:r w:rsidR="00323BA5">
        <w:rPr>
          <w:rFonts w:hint="eastAsia"/>
        </w:rPr>
        <w:t>会社更生法（平成１４年法律第１５４号）の規定により選任された管財人</w:t>
      </w:r>
    </w:p>
    <w:p w14:paraId="29C9E639" w14:textId="2601536E" w:rsidR="0057447C" w:rsidRPr="00323BA5" w:rsidRDefault="00323BA5" w:rsidP="00126E45">
      <w:pPr>
        <w:adjustRightInd w:val="0"/>
        <w:snapToGrid w:val="0"/>
        <w:spacing w:line="300" w:lineRule="auto"/>
        <w:ind w:left="459" w:hangingChars="200" w:hanging="459"/>
      </w:pPr>
      <w:r>
        <w:rPr>
          <w:rFonts w:hint="eastAsia"/>
        </w:rPr>
        <w:t>（３）受注者について再生手続開始の決定があった場合において、民事再生法（平成１１年法律第２２５号）の規定により選任された再生債務者等</w:t>
      </w:r>
    </w:p>
    <w:p w14:paraId="5B697441" w14:textId="79EA3A42" w:rsidR="00CD5BC0" w:rsidRDefault="00CD5BC0">
      <w:pPr>
        <w:adjustRightInd w:val="0"/>
        <w:snapToGrid w:val="0"/>
        <w:spacing w:line="300" w:lineRule="auto"/>
        <w:ind w:leftChars="100" w:left="230"/>
      </w:pPr>
      <w:r>
        <w:rPr>
          <w:rFonts w:hint="eastAsia"/>
        </w:rPr>
        <w:t>（契約保証金の帰属）</w:t>
      </w:r>
    </w:p>
    <w:p w14:paraId="779DBB39" w14:textId="08C08FD4" w:rsidR="00CD5BC0" w:rsidRDefault="00CD5BC0">
      <w:pPr>
        <w:adjustRightInd w:val="0"/>
        <w:snapToGrid w:val="0"/>
        <w:spacing w:line="300" w:lineRule="auto"/>
        <w:ind w:left="230" w:hangingChars="100" w:hanging="230"/>
      </w:pPr>
      <w:r>
        <w:rPr>
          <w:rFonts w:hint="eastAsia"/>
        </w:rPr>
        <w:t>第</w:t>
      </w:r>
      <w:r w:rsidR="003D69C3">
        <w:rPr>
          <w:rFonts w:ascii="ＭＳ 明朝" w:hAnsi="ＭＳ 明朝" w:hint="eastAsia"/>
        </w:rPr>
        <w:t>１</w:t>
      </w:r>
      <w:r w:rsidR="00126E45">
        <w:rPr>
          <w:rFonts w:ascii="ＭＳ 明朝" w:hAnsi="ＭＳ 明朝" w:hint="eastAsia"/>
        </w:rPr>
        <w:t>１</w:t>
      </w:r>
      <w:r>
        <w:rPr>
          <w:rFonts w:hint="eastAsia"/>
        </w:rPr>
        <w:t>条</w:t>
      </w:r>
      <w:r>
        <w:rPr>
          <w:rFonts w:ascii="ＭＳ 明朝" w:hAnsi="ＭＳ 明朝" w:hint="eastAsia"/>
        </w:rPr>
        <w:t xml:space="preserve">(Ａ)　</w:t>
      </w:r>
      <w:r>
        <w:rPr>
          <w:rFonts w:hint="eastAsia"/>
          <w:color w:val="000000"/>
        </w:rPr>
        <w:t>発注者</w:t>
      </w:r>
      <w:r>
        <w:rPr>
          <w:rFonts w:hint="eastAsia"/>
        </w:rPr>
        <w:t>が、前条の規定によりこの契約を解除した場合は､第</w:t>
      </w:r>
      <w:r>
        <w:rPr>
          <w:rFonts w:ascii="ＭＳ 明朝" w:hAnsi="ＭＳ 明朝" w:hint="eastAsia"/>
        </w:rPr>
        <w:t>２</w:t>
      </w:r>
      <w:r>
        <w:rPr>
          <w:rFonts w:hint="eastAsia"/>
        </w:rPr>
        <w:t>条の契約保証金は、</w:t>
      </w:r>
      <w:r>
        <w:rPr>
          <w:rFonts w:hint="eastAsia"/>
          <w:color w:val="000000"/>
        </w:rPr>
        <w:t>発注者</w:t>
      </w:r>
      <w:r>
        <w:rPr>
          <w:rFonts w:hint="eastAsia"/>
        </w:rPr>
        <w:t>に帰属するものとする。</w:t>
      </w:r>
    </w:p>
    <w:p w14:paraId="79248333" w14:textId="77777777" w:rsidR="00CD5BC0" w:rsidRDefault="00CD5BC0">
      <w:pPr>
        <w:adjustRightInd w:val="0"/>
        <w:snapToGrid w:val="0"/>
        <w:spacing w:line="300" w:lineRule="auto"/>
        <w:ind w:leftChars="100" w:left="230"/>
      </w:pPr>
      <w:r>
        <w:rPr>
          <w:rFonts w:hint="eastAsia"/>
        </w:rPr>
        <w:t>（違約金）</w:t>
      </w:r>
    </w:p>
    <w:p w14:paraId="08CA215C" w14:textId="4D45192B" w:rsidR="00CD5BC0" w:rsidRDefault="00CD5BC0">
      <w:pPr>
        <w:adjustRightInd w:val="0"/>
        <w:snapToGrid w:val="0"/>
        <w:spacing w:line="300" w:lineRule="auto"/>
        <w:ind w:left="230" w:hangingChars="100" w:hanging="230"/>
        <w:jc w:val="distribute"/>
      </w:pPr>
      <w:r>
        <w:rPr>
          <w:rFonts w:hint="eastAsia"/>
        </w:rPr>
        <w:t>第</w:t>
      </w:r>
      <w:r w:rsidR="003D69C3">
        <w:rPr>
          <w:rFonts w:ascii="ＭＳ 明朝" w:hAnsi="ＭＳ 明朝" w:hint="eastAsia"/>
        </w:rPr>
        <w:t>１</w:t>
      </w:r>
      <w:r w:rsidR="00126E45">
        <w:rPr>
          <w:rFonts w:ascii="ＭＳ 明朝" w:hAnsi="ＭＳ 明朝" w:hint="eastAsia"/>
        </w:rPr>
        <w:t>１</w:t>
      </w:r>
      <w:r>
        <w:rPr>
          <w:rFonts w:hint="eastAsia"/>
        </w:rPr>
        <w:t>条</w:t>
      </w:r>
      <w:r>
        <w:rPr>
          <w:rFonts w:ascii="ＭＳ 明朝" w:hAnsi="ＭＳ 明朝" w:hint="eastAsia"/>
        </w:rPr>
        <w:t>(Ｂ)</w:t>
      </w:r>
      <w:r>
        <w:rPr>
          <w:rFonts w:hint="eastAsia"/>
        </w:rPr>
        <w:t xml:space="preserve">　</w:t>
      </w:r>
      <w:r>
        <w:rPr>
          <w:rFonts w:hint="eastAsia"/>
          <w:color w:val="000000"/>
        </w:rPr>
        <w:t>発注者</w:t>
      </w:r>
      <w:r>
        <w:rPr>
          <w:rFonts w:hint="eastAsia"/>
        </w:rPr>
        <w:t>は、前条の規定によりこの契約を解除した場合は、売買代金の額の</w:t>
      </w:r>
    </w:p>
    <w:p w14:paraId="4D6E7434" w14:textId="2144ECC1" w:rsidR="00CD5BC0" w:rsidRDefault="00CD5BC0">
      <w:pPr>
        <w:adjustRightInd w:val="0"/>
        <w:snapToGrid w:val="0"/>
        <w:spacing w:line="300" w:lineRule="auto"/>
        <w:ind w:leftChars="100" w:left="230"/>
      </w:pPr>
      <w:r>
        <w:rPr>
          <w:rFonts w:hint="eastAsia"/>
        </w:rPr>
        <w:t>１００分の</w:t>
      </w:r>
      <w:r>
        <w:rPr>
          <w:rFonts w:ascii="ＭＳ 明朝" w:hAnsi="ＭＳ 明朝" w:hint="eastAsia"/>
        </w:rPr>
        <w:t>５</w:t>
      </w:r>
      <w:r>
        <w:rPr>
          <w:rFonts w:hint="eastAsia"/>
        </w:rPr>
        <w:t>に相当する金額を違約金として</w:t>
      </w:r>
      <w:r>
        <w:rPr>
          <w:rFonts w:hint="eastAsia"/>
          <w:color w:val="000000"/>
        </w:rPr>
        <w:t>受注者</w:t>
      </w:r>
      <w:r>
        <w:rPr>
          <w:rFonts w:hint="eastAsia"/>
        </w:rPr>
        <w:t>から徴収するものとする。この場合において、違約金の額が１００円未満であるとき、又はその額に１００円未満の端数があるときは、その全額又は端数を切り捨てるものとする。</w:t>
      </w:r>
    </w:p>
    <w:p w14:paraId="6C3B6960" w14:textId="19FA1E6E" w:rsidR="00385B9F" w:rsidRPr="00AA66E8" w:rsidRDefault="00AA66E8" w:rsidP="00AA66E8">
      <w:pPr>
        <w:adjustRightInd w:val="0"/>
        <w:snapToGrid w:val="0"/>
        <w:spacing w:line="300" w:lineRule="auto"/>
        <w:ind w:left="230" w:hangingChars="100" w:hanging="230"/>
      </w:pPr>
      <w:r>
        <w:rPr>
          <w:rFonts w:hint="eastAsia"/>
        </w:rPr>
        <w:t xml:space="preserve">２　</w:t>
      </w:r>
      <w:r w:rsidR="002815D5">
        <w:rPr>
          <w:rFonts w:hint="eastAsia"/>
        </w:rPr>
        <w:t>第８条第２項の規定は、前項の違約金を徴収する場合に準用</w:t>
      </w:r>
      <w:r>
        <w:rPr>
          <w:rFonts w:hint="eastAsia"/>
        </w:rPr>
        <w:t>する。</w:t>
      </w:r>
    </w:p>
    <w:p w14:paraId="216CC80F" w14:textId="77777777" w:rsidR="00CD5BC0" w:rsidRDefault="00CD5BC0">
      <w:pPr>
        <w:adjustRightInd w:val="0"/>
        <w:snapToGrid w:val="0"/>
        <w:spacing w:line="300" w:lineRule="auto"/>
        <w:ind w:leftChars="100" w:left="230"/>
      </w:pPr>
      <w:r>
        <w:rPr>
          <w:rFonts w:hint="eastAsia"/>
        </w:rPr>
        <w:t>（損害賠償）</w:t>
      </w:r>
    </w:p>
    <w:p w14:paraId="6543A0C4" w14:textId="1A3CDF85" w:rsidR="00CD5BC0" w:rsidRDefault="00CD5BC0">
      <w:pPr>
        <w:adjustRightInd w:val="0"/>
        <w:snapToGrid w:val="0"/>
        <w:spacing w:line="300" w:lineRule="auto"/>
        <w:ind w:left="230" w:hangingChars="100" w:hanging="230"/>
      </w:pPr>
      <w:r>
        <w:rPr>
          <w:rFonts w:hint="eastAsia"/>
        </w:rPr>
        <w:t>第</w:t>
      </w:r>
      <w:r w:rsidR="007E666C">
        <w:rPr>
          <w:rFonts w:ascii="ＭＳ 明朝" w:hAnsi="ＭＳ 明朝" w:hint="eastAsia"/>
        </w:rPr>
        <w:t>１</w:t>
      </w:r>
      <w:r w:rsidR="00126E45">
        <w:rPr>
          <w:rFonts w:ascii="ＭＳ 明朝" w:hAnsi="ＭＳ 明朝" w:hint="eastAsia"/>
        </w:rPr>
        <w:t>２</w:t>
      </w:r>
      <w:r>
        <w:rPr>
          <w:rFonts w:hint="eastAsia"/>
        </w:rPr>
        <w:t>条</w:t>
      </w:r>
      <w:r>
        <w:rPr>
          <w:rFonts w:hint="eastAsia"/>
          <w:spacing w:val="-40"/>
        </w:rPr>
        <w:t xml:space="preserve">　</w:t>
      </w:r>
      <w:r>
        <w:rPr>
          <w:rFonts w:hint="eastAsia"/>
          <w:color w:val="000000"/>
        </w:rPr>
        <w:t>発注者</w:t>
      </w:r>
      <w:r>
        <w:rPr>
          <w:rFonts w:hint="eastAsia"/>
        </w:rPr>
        <w:t>は、第</w:t>
      </w:r>
      <w:r w:rsidR="007E666C">
        <w:rPr>
          <w:rFonts w:ascii="ＭＳ 明朝" w:hAnsi="ＭＳ 明朝" w:hint="eastAsia"/>
        </w:rPr>
        <w:t>１</w:t>
      </w:r>
      <w:r w:rsidR="00126E45">
        <w:rPr>
          <w:rFonts w:ascii="ＭＳ 明朝" w:hAnsi="ＭＳ 明朝" w:hint="eastAsia"/>
        </w:rPr>
        <w:t>０</w:t>
      </w:r>
      <w:r>
        <w:rPr>
          <w:rFonts w:hint="eastAsia"/>
        </w:rPr>
        <w:t>条の規定によりこの契約を解除した場合において、前条の違約金又は契約保証金（契約保証金の納付に代えて提供された担保については、当該担保の価値）若しくは履行保証保険の保険金の額を超えた金額の損害が生じたときは、その超えた金額を損害賠償として</w:t>
      </w:r>
      <w:r>
        <w:rPr>
          <w:rFonts w:hint="eastAsia"/>
          <w:color w:val="000000"/>
        </w:rPr>
        <w:t>受注者</w:t>
      </w:r>
      <w:r>
        <w:rPr>
          <w:rFonts w:hint="eastAsia"/>
        </w:rPr>
        <w:t>から徴収する。</w:t>
      </w:r>
    </w:p>
    <w:p w14:paraId="2C57C0D1" w14:textId="77777777" w:rsidR="00126E45" w:rsidRDefault="00126E45">
      <w:pPr>
        <w:adjustRightInd w:val="0"/>
        <w:snapToGrid w:val="0"/>
        <w:spacing w:line="300" w:lineRule="auto"/>
        <w:ind w:left="230" w:hangingChars="100" w:hanging="230"/>
      </w:pPr>
    </w:p>
    <w:p w14:paraId="6E7B7DAE" w14:textId="77777777" w:rsidR="00CD5BC0" w:rsidRDefault="00CD5BC0">
      <w:pPr>
        <w:adjustRightInd w:val="0"/>
        <w:snapToGrid w:val="0"/>
        <w:spacing w:line="300" w:lineRule="auto"/>
        <w:ind w:left="230"/>
        <w:rPr>
          <w:rFonts w:ascii="ＭＳ 明朝" w:hAnsi="ＭＳ 明朝"/>
          <w:noProof/>
          <w:kern w:val="0"/>
        </w:rPr>
      </w:pPr>
      <w:r>
        <w:rPr>
          <w:rFonts w:ascii="ＭＳ 明朝" w:hAnsi="ＭＳ 明朝" w:hint="eastAsia"/>
          <w:noProof/>
          <w:kern w:val="0"/>
        </w:rPr>
        <w:lastRenderedPageBreak/>
        <w:t>（暴力団の排除）</w:t>
      </w:r>
    </w:p>
    <w:p w14:paraId="5819BC65" w14:textId="77777777" w:rsidR="00126E45" w:rsidRDefault="00CD5BC0" w:rsidP="00126E45">
      <w:pPr>
        <w:adjustRightInd w:val="0"/>
        <w:snapToGrid w:val="0"/>
        <w:spacing w:line="300" w:lineRule="auto"/>
        <w:ind w:left="230" w:hangingChars="100" w:hanging="230"/>
        <w:rPr>
          <w:rFonts w:ascii="ＭＳ 明朝" w:hAnsi="ＭＳ 明朝"/>
          <w:noProof/>
          <w:kern w:val="0"/>
        </w:rPr>
      </w:pPr>
      <w:r>
        <w:rPr>
          <w:rFonts w:ascii="ＭＳ 明朝" w:hAnsi="ＭＳ 明朝" w:hint="eastAsia"/>
          <w:noProof/>
          <w:kern w:val="0"/>
        </w:rPr>
        <w:t>第</w:t>
      </w:r>
      <w:r w:rsidR="007D37B6">
        <w:rPr>
          <w:rFonts w:ascii="ＭＳ 明朝" w:hAnsi="ＭＳ 明朝" w:hint="eastAsia"/>
          <w:noProof/>
          <w:kern w:val="0"/>
        </w:rPr>
        <w:t>１</w:t>
      </w:r>
      <w:r w:rsidR="00126E45">
        <w:rPr>
          <w:rFonts w:ascii="ＭＳ 明朝" w:hAnsi="ＭＳ 明朝" w:hint="eastAsia"/>
          <w:noProof/>
          <w:kern w:val="0"/>
        </w:rPr>
        <w:t>３</w:t>
      </w:r>
      <w:r>
        <w:rPr>
          <w:rFonts w:ascii="ＭＳ 明朝" w:hAnsi="ＭＳ 明朝" w:hint="eastAsia"/>
          <w:noProof/>
          <w:kern w:val="0"/>
        </w:rPr>
        <w:t>条　受注者は、この契約による事務を処理するため、別記「暴力団排除に係る特記事項」を守らなければならない。</w:t>
      </w:r>
    </w:p>
    <w:p w14:paraId="11A4A673" w14:textId="24A13923" w:rsidR="00126E45" w:rsidRDefault="00126E45" w:rsidP="00126E45">
      <w:pPr>
        <w:adjustRightInd w:val="0"/>
        <w:snapToGrid w:val="0"/>
        <w:spacing w:line="300" w:lineRule="auto"/>
        <w:ind w:left="230" w:hangingChars="100" w:hanging="230"/>
      </w:pPr>
      <w:r>
        <w:rPr>
          <w:rFonts w:hint="eastAsia"/>
        </w:rPr>
        <w:t xml:space="preserve">　（紛争の解決方法）</w:t>
      </w:r>
    </w:p>
    <w:p w14:paraId="74924B7D" w14:textId="0CCE0E68" w:rsidR="00126E45" w:rsidRDefault="00126E45" w:rsidP="00126E45">
      <w:pPr>
        <w:adjustRightInd w:val="0"/>
        <w:snapToGrid w:val="0"/>
        <w:spacing w:line="300" w:lineRule="auto"/>
        <w:ind w:left="230" w:hangingChars="100" w:hanging="230"/>
      </w:pPr>
      <w:r>
        <w:rPr>
          <w:rFonts w:hint="eastAsia"/>
        </w:rPr>
        <w:t>第１４条　この契約は、日本国の法令に準拠するものとする。</w:t>
      </w:r>
    </w:p>
    <w:p w14:paraId="12916D6E" w14:textId="2B66DFB7" w:rsidR="00CD5BC0" w:rsidRDefault="00126E45" w:rsidP="00126E45">
      <w:pPr>
        <w:adjustRightInd w:val="0"/>
        <w:snapToGrid w:val="0"/>
        <w:spacing w:line="300" w:lineRule="auto"/>
        <w:ind w:left="230" w:hangingChars="100" w:hanging="230"/>
      </w:pPr>
      <w:r>
        <w:rPr>
          <w:rFonts w:hint="eastAsia"/>
        </w:rPr>
        <w:t>２　この契約に係る訴訟については、発注者の事務所の所在地を管轄する日本国の裁判所をもって合意による専属的管轄裁判所とする。</w:t>
      </w:r>
    </w:p>
    <w:p w14:paraId="701FDA1E" w14:textId="77777777" w:rsidR="00CD5BC0" w:rsidRDefault="00CD5BC0">
      <w:pPr>
        <w:adjustRightInd w:val="0"/>
        <w:snapToGrid w:val="0"/>
        <w:spacing w:line="300" w:lineRule="auto"/>
        <w:ind w:leftChars="100" w:left="230"/>
      </w:pPr>
      <w:r>
        <w:rPr>
          <w:rFonts w:hint="eastAsia"/>
        </w:rPr>
        <w:t>（協議事項）</w:t>
      </w:r>
    </w:p>
    <w:p w14:paraId="10FFA3D7" w14:textId="49F89A21" w:rsidR="00CD5BC0" w:rsidRDefault="00CD5BC0">
      <w:pPr>
        <w:adjustRightInd w:val="0"/>
        <w:snapToGrid w:val="0"/>
        <w:spacing w:line="300" w:lineRule="auto"/>
        <w:ind w:left="230" w:hangingChars="100" w:hanging="230"/>
      </w:pPr>
      <w:r>
        <w:rPr>
          <w:rFonts w:hint="eastAsia"/>
        </w:rPr>
        <w:t>第</w:t>
      </w:r>
      <w:r w:rsidR="007D37B6">
        <w:rPr>
          <w:rFonts w:ascii="ＭＳ 明朝" w:hAnsi="ＭＳ 明朝" w:hint="eastAsia"/>
        </w:rPr>
        <w:t>１</w:t>
      </w:r>
      <w:r w:rsidR="00126E45">
        <w:rPr>
          <w:rFonts w:ascii="ＭＳ 明朝" w:hAnsi="ＭＳ 明朝" w:hint="eastAsia"/>
        </w:rPr>
        <w:t>５</w:t>
      </w:r>
      <w:r>
        <w:rPr>
          <w:rFonts w:hint="eastAsia"/>
        </w:rPr>
        <w:t>条</w:t>
      </w:r>
      <w:r>
        <w:rPr>
          <w:rFonts w:hint="eastAsia"/>
          <w:spacing w:val="-40"/>
        </w:rPr>
        <w:t xml:space="preserve">　</w:t>
      </w:r>
      <w:r>
        <w:rPr>
          <w:rFonts w:hint="eastAsia"/>
        </w:rPr>
        <w:t>この契約書に定めのない事項及び疑義の生じた事項については、</w:t>
      </w:r>
      <w:r>
        <w:rPr>
          <w:rFonts w:hint="eastAsia"/>
          <w:color w:val="000000"/>
        </w:rPr>
        <w:t>受注者と発注者とが</w:t>
      </w:r>
      <w:r>
        <w:rPr>
          <w:rFonts w:hint="eastAsia"/>
        </w:rPr>
        <w:t>協議して定めるものとする。</w:t>
      </w:r>
    </w:p>
    <w:p w14:paraId="21AB2E99" w14:textId="32200676" w:rsidR="002430B3" w:rsidRDefault="002430B3">
      <w:pPr>
        <w:adjustRightInd w:val="0"/>
        <w:snapToGrid w:val="0"/>
        <w:spacing w:line="300" w:lineRule="auto"/>
        <w:ind w:left="230" w:hangingChars="100" w:hanging="230"/>
      </w:pPr>
    </w:p>
    <w:p w14:paraId="3A3D3B29" w14:textId="77777777" w:rsidR="00CD5BC0" w:rsidRDefault="00CD5BC0">
      <w:pPr>
        <w:adjustRightInd w:val="0"/>
        <w:snapToGrid w:val="0"/>
        <w:spacing w:line="300" w:lineRule="auto"/>
      </w:pPr>
    </w:p>
    <w:p w14:paraId="5A135561" w14:textId="77777777" w:rsidR="00CD5BC0" w:rsidRDefault="00CD5BC0">
      <w:pPr>
        <w:adjustRightInd w:val="0"/>
        <w:snapToGrid w:val="0"/>
        <w:spacing w:line="300" w:lineRule="auto"/>
        <w:ind w:firstLineChars="100" w:firstLine="230"/>
      </w:pPr>
      <w:r>
        <w:rPr>
          <w:rFonts w:hint="eastAsia"/>
        </w:rPr>
        <w:t>上記契約の成立を証するため、この契約書を</w:t>
      </w:r>
      <w:r>
        <w:rPr>
          <w:rFonts w:ascii="ＭＳ 明朝" w:hAnsi="ＭＳ 明朝" w:hint="eastAsia"/>
        </w:rPr>
        <w:t>２</w:t>
      </w:r>
      <w:r>
        <w:rPr>
          <w:rFonts w:hint="eastAsia"/>
        </w:rPr>
        <w:t>通作成し、</w:t>
      </w:r>
      <w:r>
        <w:rPr>
          <w:rFonts w:hint="eastAsia"/>
          <w:color w:val="000000"/>
        </w:rPr>
        <w:t>受注者及び発注者が</w:t>
      </w:r>
      <w:r>
        <w:rPr>
          <w:rFonts w:hint="eastAsia"/>
        </w:rPr>
        <w:t>記名押印し、各自その</w:t>
      </w:r>
      <w:r>
        <w:rPr>
          <w:rFonts w:ascii="ＭＳ 明朝" w:hAnsi="ＭＳ 明朝" w:hint="eastAsia"/>
        </w:rPr>
        <w:t>１</w:t>
      </w:r>
      <w:r>
        <w:rPr>
          <w:rFonts w:hint="eastAsia"/>
        </w:rPr>
        <w:t>通を保有するものとする。</w:t>
      </w:r>
    </w:p>
    <w:p w14:paraId="32BF6100" w14:textId="77777777" w:rsidR="00CD5BC0" w:rsidRDefault="00CD5BC0">
      <w:pPr>
        <w:adjustRightInd w:val="0"/>
        <w:snapToGrid w:val="0"/>
        <w:spacing w:line="300" w:lineRule="auto"/>
      </w:pPr>
    </w:p>
    <w:p w14:paraId="72F91304" w14:textId="77777777" w:rsidR="00CD5BC0" w:rsidRDefault="00CD5BC0">
      <w:pPr>
        <w:adjustRightInd w:val="0"/>
        <w:snapToGrid w:val="0"/>
        <w:spacing w:line="300" w:lineRule="auto"/>
        <w:ind w:leftChars="300" w:left="689"/>
      </w:pPr>
      <w:r>
        <w:rPr>
          <w:rFonts w:hint="eastAsia"/>
        </w:rPr>
        <w:t>令和　　　年　　　月　　　日</w:t>
      </w:r>
    </w:p>
    <w:p w14:paraId="585B6E5F" w14:textId="77777777" w:rsidR="00CD5BC0" w:rsidRDefault="00CD5BC0">
      <w:pPr>
        <w:adjustRightInd w:val="0"/>
        <w:snapToGrid w:val="0"/>
        <w:spacing w:line="300" w:lineRule="auto"/>
      </w:pPr>
    </w:p>
    <w:p w14:paraId="46A61E55" w14:textId="77777777" w:rsidR="00CD5BC0" w:rsidRDefault="00CD5BC0">
      <w:pPr>
        <w:adjustRightInd w:val="0"/>
        <w:snapToGrid w:val="0"/>
        <w:spacing w:line="300" w:lineRule="auto"/>
      </w:pPr>
    </w:p>
    <w:p w14:paraId="6DE68B54" w14:textId="77777777" w:rsidR="00CD5BC0" w:rsidRDefault="00CD5BC0">
      <w:pPr>
        <w:adjustRightInd w:val="0"/>
        <w:snapToGrid w:val="0"/>
        <w:spacing w:line="300" w:lineRule="auto"/>
        <w:ind w:leftChars="1700" w:left="3903"/>
      </w:pPr>
      <w:r>
        <w:rPr>
          <w:rFonts w:hint="eastAsia"/>
          <w:color w:val="000000"/>
        </w:rPr>
        <w:t>受注者</w:t>
      </w:r>
      <w:r>
        <w:rPr>
          <w:rFonts w:hint="eastAsia"/>
        </w:rPr>
        <w:t xml:space="preserve">　　　　　　　　　　　　　　　　　　</w:t>
      </w:r>
      <w:r>
        <w:fldChar w:fldCharType="begin"/>
      </w:r>
      <w:r>
        <w:instrText xml:space="preserve"> </w:instrText>
      </w:r>
      <w:r>
        <w:rPr>
          <w:rFonts w:hint="eastAsia"/>
        </w:rPr>
        <w:instrText>eq \o\ac(</w:instrText>
      </w:r>
      <w:r>
        <w:rPr>
          <w:rFonts w:ascii="ＭＳ 明朝" w:hint="eastAsia"/>
          <w:position w:val="-4"/>
          <w:sz w:val="36"/>
        </w:rPr>
        <w:instrText>○</w:instrText>
      </w:r>
      <w:r>
        <w:rPr>
          <w:rFonts w:hint="eastAsia"/>
        </w:rPr>
        <w:instrText>,</w:instrText>
      </w:r>
      <w:r>
        <w:rPr>
          <w:rFonts w:hint="eastAsia"/>
        </w:rPr>
        <w:instrText>印</w:instrText>
      </w:r>
      <w:r>
        <w:rPr>
          <w:rFonts w:hint="eastAsia"/>
        </w:rPr>
        <w:instrText>)</w:instrText>
      </w:r>
      <w:r>
        <w:fldChar w:fldCharType="end"/>
      </w:r>
    </w:p>
    <w:p w14:paraId="407BF74C" w14:textId="77777777" w:rsidR="00CD5BC0" w:rsidRDefault="00CD5BC0">
      <w:pPr>
        <w:adjustRightInd w:val="0"/>
        <w:snapToGrid w:val="0"/>
        <w:spacing w:line="300" w:lineRule="auto"/>
      </w:pPr>
    </w:p>
    <w:p w14:paraId="6ECAFA18" w14:textId="77777777" w:rsidR="00CD5BC0" w:rsidRDefault="00CD5BC0">
      <w:pPr>
        <w:adjustRightInd w:val="0"/>
        <w:snapToGrid w:val="0"/>
        <w:spacing w:line="300" w:lineRule="auto"/>
      </w:pPr>
    </w:p>
    <w:p w14:paraId="7BE9629A" w14:textId="77777777" w:rsidR="00CD5BC0" w:rsidRDefault="00CD5BC0">
      <w:pPr>
        <w:adjustRightInd w:val="0"/>
        <w:snapToGrid w:val="0"/>
        <w:spacing w:line="300" w:lineRule="auto"/>
        <w:ind w:leftChars="1700" w:left="3903"/>
      </w:pPr>
      <w:r>
        <w:rPr>
          <w:rFonts w:hint="eastAsia"/>
          <w:color w:val="000000"/>
        </w:rPr>
        <w:t>発注者</w:t>
      </w:r>
      <w:r>
        <w:rPr>
          <w:rFonts w:hint="eastAsia"/>
        </w:rPr>
        <w:t xml:space="preserve">　　青森県知事　　　　　　　　　　　</w:t>
      </w:r>
      <w:r>
        <w:fldChar w:fldCharType="begin"/>
      </w:r>
      <w:r>
        <w:instrText xml:space="preserve"> </w:instrText>
      </w:r>
      <w:r>
        <w:rPr>
          <w:rFonts w:hint="eastAsia"/>
        </w:rPr>
        <w:instrText>eq \o\ac(</w:instrText>
      </w:r>
      <w:r>
        <w:rPr>
          <w:rFonts w:ascii="ＭＳ 明朝" w:hint="eastAsia"/>
          <w:position w:val="-4"/>
          <w:sz w:val="36"/>
        </w:rPr>
        <w:instrText>□</w:instrText>
      </w:r>
      <w:r>
        <w:rPr>
          <w:rFonts w:hint="eastAsia"/>
        </w:rPr>
        <w:instrText>,</w:instrText>
      </w:r>
      <w:r>
        <w:rPr>
          <w:rFonts w:hint="eastAsia"/>
        </w:rPr>
        <w:instrText>印</w:instrText>
      </w:r>
      <w:r>
        <w:rPr>
          <w:rFonts w:hint="eastAsia"/>
        </w:rPr>
        <w:instrText>)</w:instrText>
      </w:r>
      <w:r>
        <w:fldChar w:fldCharType="end"/>
      </w:r>
    </w:p>
    <w:p w14:paraId="43789FC3" w14:textId="77777777" w:rsidR="00CD5BC0" w:rsidRDefault="00CD5BC0">
      <w:pPr>
        <w:adjustRightInd w:val="0"/>
        <w:snapToGrid w:val="0"/>
        <w:spacing w:line="300" w:lineRule="auto"/>
      </w:pPr>
    </w:p>
    <w:p w14:paraId="0595D263" w14:textId="77777777" w:rsidR="00CD5BC0" w:rsidRDefault="00CD5BC0">
      <w:pPr>
        <w:adjustRightInd w:val="0"/>
        <w:snapToGrid w:val="0"/>
        <w:spacing w:line="300" w:lineRule="auto"/>
        <w:sectPr w:rsidR="00CD5BC0">
          <w:type w:val="continuous"/>
          <w:pgSz w:w="11906" w:h="16838" w:code="9"/>
          <w:pgMar w:top="1247" w:right="1247" w:bottom="1247" w:left="1247" w:header="851" w:footer="992" w:gutter="0"/>
          <w:cols w:space="425"/>
          <w:docGrid w:type="linesAndChars" w:linePitch="326" w:charSpace="-2138"/>
        </w:sectPr>
      </w:pPr>
    </w:p>
    <w:p w14:paraId="5FB4CB92" w14:textId="77777777" w:rsidR="00CD5BC0" w:rsidRDefault="00CD5BC0">
      <w:pPr>
        <w:autoSpaceDE w:val="0"/>
        <w:autoSpaceDN w:val="0"/>
        <w:adjustRightInd w:val="0"/>
        <w:ind w:right="1438"/>
        <w:rPr>
          <w:rFonts w:ascii="ＭＳ 明朝" w:hAnsi="ＭＳ 明朝" w:cs="MingLiU"/>
          <w:kern w:val="0"/>
          <w:position w:val="-2"/>
        </w:rPr>
      </w:pPr>
      <w:r>
        <w:rPr>
          <w:rFonts w:ascii="ＭＳ 明朝" w:hAnsi="ＭＳ 明朝" w:cs="MingLiU" w:hint="eastAsia"/>
          <w:kern w:val="0"/>
          <w:position w:val="-2"/>
        </w:rPr>
        <w:lastRenderedPageBreak/>
        <w:t>別記</w:t>
      </w:r>
    </w:p>
    <w:p w14:paraId="35F2954E" w14:textId="77777777" w:rsidR="00CD5BC0" w:rsidRDefault="00CD5BC0">
      <w:pPr>
        <w:autoSpaceDE w:val="0"/>
        <w:autoSpaceDN w:val="0"/>
        <w:adjustRightInd w:val="0"/>
        <w:ind w:left="1340" w:right="1438"/>
        <w:jc w:val="center"/>
        <w:rPr>
          <w:rFonts w:ascii="ＭＳ 明朝" w:cs="MingLiU"/>
          <w:kern w:val="0"/>
        </w:rPr>
      </w:pPr>
      <w:r>
        <w:rPr>
          <w:rFonts w:ascii="ＭＳ 明朝" w:hAnsi="ＭＳ 明朝" w:cs="MingLiU" w:hint="eastAsia"/>
          <w:kern w:val="0"/>
          <w:position w:val="-2"/>
        </w:rPr>
        <w:t>暴</w:t>
      </w:r>
      <w:r>
        <w:rPr>
          <w:rFonts w:ascii="ＭＳ 明朝" w:hAnsi="ＭＳ 明朝" w:cs="MingLiU" w:hint="eastAsia"/>
          <w:spacing w:val="-2"/>
          <w:kern w:val="0"/>
          <w:position w:val="-2"/>
        </w:rPr>
        <w:t>力</w:t>
      </w:r>
      <w:r>
        <w:rPr>
          <w:rFonts w:ascii="ＭＳ 明朝" w:hAnsi="ＭＳ 明朝" w:cs="MingLiU" w:hint="eastAsia"/>
          <w:kern w:val="0"/>
          <w:position w:val="-2"/>
        </w:rPr>
        <w:t>団排</w:t>
      </w:r>
      <w:r>
        <w:rPr>
          <w:rFonts w:ascii="ＭＳ 明朝" w:hAnsi="ＭＳ 明朝" w:cs="MingLiU" w:hint="eastAsia"/>
          <w:spacing w:val="-2"/>
          <w:kern w:val="0"/>
          <w:position w:val="-2"/>
        </w:rPr>
        <w:t>除</w:t>
      </w:r>
      <w:r>
        <w:rPr>
          <w:rFonts w:ascii="ＭＳ 明朝" w:hAnsi="ＭＳ 明朝" w:cs="MingLiU" w:hint="eastAsia"/>
          <w:kern w:val="0"/>
          <w:position w:val="-2"/>
        </w:rPr>
        <w:t>に係る特記事項</w:t>
      </w:r>
    </w:p>
    <w:p w14:paraId="36568F14" w14:textId="77777777" w:rsidR="00CD5BC0" w:rsidRDefault="00CD5BC0">
      <w:pPr>
        <w:autoSpaceDE w:val="0"/>
        <w:autoSpaceDN w:val="0"/>
        <w:adjustRightInd w:val="0"/>
        <w:jc w:val="left"/>
        <w:rPr>
          <w:rFonts w:ascii="ＭＳ 明朝" w:cs="MingLiU"/>
          <w:kern w:val="0"/>
        </w:rPr>
      </w:pPr>
    </w:p>
    <w:p w14:paraId="31BBBF85" w14:textId="77777777" w:rsidR="00CD5BC0" w:rsidRDefault="00CD5BC0">
      <w:pPr>
        <w:autoSpaceDE w:val="0"/>
        <w:autoSpaceDN w:val="0"/>
        <w:adjustRightInd w:val="0"/>
        <w:ind w:firstLineChars="100" w:firstLine="230"/>
        <w:jc w:val="left"/>
        <w:rPr>
          <w:rFonts w:ascii="ＭＳ 明朝" w:cs="MingLiU"/>
          <w:kern w:val="0"/>
        </w:rPr>
      </w:pPr>
      <w:r>
        <w:rPr>
          <w:rFonts w:ascii="ＭＳ 明朝" w:hAnsi="ＭＳ 明朝" w:cs="MingLiU" w:hint="eastAsia"/>
          <w:kern w:val="0"/>
        </w:rPr>
        <w:t>（総</w:t>
      </w:r>
      <w:r>
        <w:rPr>
          <w:rFonts w:ascii="ＭＳ 明朝" w:hAnsi="ＭＳ 明朝" w:cs="MingLiU" w:hint="eastAsia"/>
          <w:spacing w:val="-2"/>
          <w:kern w:val="0"/>
        </w:rPr>
        <w:t>則</w:t>
      </w:r>
      <w:r>
        <w:rPr>
          <w:rFonts w:ascii="ＭＳ 明朝" w:hAnsi="ＭＳ 明朝" w:cs="MingLiU" w:hint="eastAsia"/>
          <w:kern w:val="0"/>
        </w:rPr>
        <w:t>）</w:t>
      </w:r>
    </w:p>
    <w:p w14:paraId="0AAF0F36" w14:textId="77777777" w:rsidR="00CD5BC0" w:rsidRDefault="00CD5BC0">
      <w:pPr>
        <w:autoSpaceDE w:val="0"/>
        <w:autoSpaceDN w:val="0"/>
        <w:adjustRightInd w:val="0"/>
        <w:ind w:left="230" w:hangingChars="100" w:hanging="230"/>
        <w:rPr>
          <w:rFonts w:ascii="ＭＳ 明朝" w:cs="MingLiU"/>
          <w:kern w:val="0"/>
        </w:rPr>
      </w:pPr>
      <w:r>
        <w:rPr>
          <w:rFonts w:ascii="ＭＳ 明朝" w:hAnsi="ＭＳ 明朝" w:cs="MingLiU" w:hint="eastAsia"/>
          <w:kern w:val="0"/>
        </w:rPr>
        <w:t>第１</w:t>
      </w:r>
      <w:r>
        <w:rPr>
          <w:rFonts w:ascii="ＭＳ 明朝" w:cs="MingLiU" w:hint="eastAsia"/>
          <w:kern w:val="0"/>
        </w:rPr>
        <w:t xml:space="preserve">　受注者は、青森県暴力団排除条例(平成２３年３月青森県条例第９号)の基本理念に則り、この特記事項が添付される契約</w:t>
      </w:r>
      <w:r>
        <w:rPr>
          <w:rFonts w:ascii="ＭＳ 明朝" w:hAnsi="ＭＳ 明朝" w:cs="MingLiU" w:hint="eastAsia"/>
          <w:kern w:val="0"/>
        </w:rPr>
        <w:t>（以</w:t>
      </w:r>
      <w:r>
        <w:rPr>
          <w:rFonts w:ascii="ＭＳ 明朝" w:hAnsi="ＭＳ 明朝" w:cs="MingLiU" w:hint="eastAsia"/>
          <w:spacing w:val="-2"/>
          <w:kern w:val="0"/>
        </w:rPr>
        <w:t>下</w:t>
      </w:r>
      <w:r>
        <w:rPr>
          <w:rFonts w:ascii="ＭＳ 明朝" w:hAnsi="ＭＳ 明朝" w:cs="MingLiU" w:hint="eastAsia"/>
          <w:kern w:val="0"/>
        </w:rPr>
        <w:t>「本</w:t>
      </w:r>
      <w:r>
        <w:rPr>
          <w:rFonts w:ascii="ＭＳ 明朝" w:hAnsi="ＭＳ 明朝" w:cs="MingLiU" w:hint="eastAsia"/>
          <w:spacing w:val="-2"/>
          <w:kern w:val="0"/>
        </w:rPr>
        <w:t>契</w:t>
      </w:r>
      <w:r>
        <w:rPr>
          <w:rFonts w:ascii="ＭＳ 明朝" w:hAnsi="ＭＳ 明朝" w:cs="MingLiU" w:hint="eastAsia"/>
          <w:kern w:val="0"/>
        </w:rPr>
        <w:t>約</w:t>
      </w:r>
      <w:r>
        <w:rPr>
          <w:rFonts w:ascii="ＭＳ 明朝" w:hAnsi="ＭＳ 明朝" w:cs="MingLiU" w:hint="eastAsia"/>
          <w:spacing w:val="-2"/>
          <w:kern w:val="0"/>
        </w:rPr>
        <w:t>」</w:t>
      </w:r>
      <w:r>
        <w:rPr>
          <w:rFonts w:ascii="ＭＳ 明朝" w:hAnsi="ＭＳ 明朝" w:cs="MingLiU" w:hint="eastAsia"/>
          <w:kern w:val="0"/>
        </w:rPr>
        <w:t>と</w:t>
      </w:r>
      <w:r>
        <w:rPr>
          <w:rFonts w:ascii="ＭＳ 明朝" w:hAnsi="ＭＳ 明朝" w:cs="MingLiU" w:hint="eastAsia"/>
          <w:spacing w:val="-2"/>
          <w:kern w:val="0"/>
        </w:rPr>
        <w:t>い</w:t>
      </w:r>
      <w:r>
        <w:rPr>
          <w:rFonts w:ascii="ＭＳ 明朝" w:hAnsi="ＭＳ 明朝" w:cs="MingLiU" w:hint="eastAsia"/>
          <w:kern w:val="0"/>
        </w:rPr>
        <w:t>う。</w:t>
      </w:r>
      <w:r>
        <w:rPr>
          <w:rFonts w:ascii="ＭＳ 明朝" w:hAnsi="ＭＳ 明朝" w:cs="MingLiU" w:hint="eastAsia"/>
          <w:spacing w:val="-2"/>
          <w:kern w:val="0"/>
        </w:rPr>
        <w:t>）及びこの特記事項を守らなければならない。</w:t>
      </w:r>
    </w:p>
    <w:p w14:paraId="78E73F70" w14:textId="77777777" w:rsidR="00CD5BC0" w:rsidRDefault="00CD5BC0">
      <w:pPr>
        <w:tabs>
          <w:tab w:val="left" w:pos="960"/>
        </w:tabs>
        <w:autoSpaceDE w:val="0"/>
        <w:autoSpaceDN w:val="0"/>
        <w:adjustRightInd w:val="0"/>
        <w:spacing w:before="48"/>
        <w:ind w:leftChars="100" w:left="230"/>
        <w:jc w:val="left"/>
        <w:rPr>
          <w:rFonts w:ascii="ＭＳ 明朝" w:hAnsi="ＭＳ 明朝" w:cs="MingLiU"/>
          <w:kern w:val="0"/>
          <w:position w:val="-2"/>
        </w:rPr>
      </w:pPr>
      <w:r>
        <w:rPr>
          <w:rFonts w:ascii="ＭＳ 明朝" w:hAnsi="ＭＳ 明朝" w:cs="MingLiU" w:hint="eastAsia"/>
          <w:kern w:val="0"/>
          <w:position w:val="-2"/>
        </w:rPr>
        <w:t xml:space="preserve">（暴力団排除に係る契約の解除） </w:t>
      </w:r>
    </w:p>
    <w:p w14:paraId="5A79AE10" w14:textId="3E718CE4" w:rsidR="00CD5BC0" w:rsidRDefault="00CD5BC0" w:rsidP="009C1319">
      <w:pPr>
        <w:tabs>
          <w:tab w:val="left" w:pos="960"/>
        </w:tabs>
        <w:autoSpaceDE w:val="0"/>
        <w:autoSpaceDN w:val="0"/>
        <w:adjustRightInd w:val="0"/>
        <w:spacing w:before="48"/>
        <w:ind w:left="230" w:hangingChars="100" w:hanging="230"/>
        <w:jc w:val="left"/>
        <w:rPr>
          <w:rFonts w:ascii="ＭＳ 明朝" w:hAnsi="ＭＳ 明朝" w:cs="MingLiU"/>
          <w:kern w:val="0"/>
          <w:position w:val="-2"/>
        </w:rPr>
      </w:pPr>
      <w:r>
        <w:rPr>
          <w:rFonts w:ascii="ＭＳ 明朝" w:hAnsi="ＭＳ 明朝" w:cs="MingLiU" w:hint="eastAsia"/>
          <w:kern w:val="0"/>
          <w:position w:val="-2"/>
        </w:rPr>
        <w:t xml:space="preserve">第２　</w:t>
      </w:r>
      <w:bookmarkStart w:id="0" w:name="_Hlk174456538"/>
      <w:r w:rsidR="009C1319" w:rsidRPr="009C1319">
        <w:rPr>
          <w:rFonts w:ascii="ＭＳ 明朝" w:hAnsi="ＭＳ 明朝" w:cs="MingLiU" w:hint="eastAsia"/>
          <w:kern w:val="0"/>
          <w:position w:val="-2"/>
        </w:rPr>
        <w:t>発注者は、受注者（第</w:t>
      </w:r>
      <w:r w:rsidR="009C1319">
        <w:rPr>
          <w:rFonts w:ascii="ＭＳ 明朝" w:hAnsi="ＭＳ 明朝" w:cs="MingLiU" w:hint="eastAsia"/>
          <w:kern w:val="0"/>
          <w:position w:val="-2"/>
        </w:rPr>
        <w:t>１</w:t>
      </w:r>
      <w:r w:rsidR="009C1319" w:rsidRPr="009C1319">
        <w:rPr>
          <w:rFonts w:ascii="ＭＳ 明朝" w:hAnsi="ＭＳ 明朝" w:cs="MingLiU" w:hint="eastAsia"/>
          <w:kern w:val="0"/>
          <w:position w:val="-2"/>
        </w:rPr>
        <w:t>号から第</w:t>
      </w:r>
      <w:r w:rsidR="009C1319">
        <w:rPr>
          <w:rFonts w:ascii="ＭＳ 明朝" w:hAnsi="ＭＳ 明朝" w:cs="MingLiU" w:hint="eastAsia"/>
          <w:kern w:val="0"/>
          <w:position w:val="-2"/>
        </w:rPr>
        <w:t>６</w:t>
      </w:r>
      <w:r w:rsidR="009C1319" w:rsidRPr="009C1319">
        <w:rPr>
          <w:rFonts w:ascii="ＭＳ 明朝" w:hAnsi="ＭＳ 明朝" w:cs="MingLiU" w:hint="eastAsia"/>
          <w:kern w:val="0"/>
          <w:position w:val="-2"/>
        </w:rPr>
        <w:t>号までに掲げる場合にあっては、受注者、その支配人その他経営に実質的に関与している者（受注者が法人の場合にあっては、その役員、その支店又は契約を締結する事務所の代表者その他経営に実質的に関与している者））が次の各号のいずれかに該当するときは、本契約を解除することができる。</w:t>
      </w:r>
    </w:p>
    <w:bookmarkEnd w:id="0"/>
    <w:p w14:paraId="091777C1" w14:textId="77777777" w:rsidR="00CD5BC0" w:rsidRDefault="00CD5BC0">
      <w:pPr>
        <w:tabs>
          <w:tab w:val="left" w:pos="960"/>
        </w:tabs>
        <w:autoSpaceDE w:val="0"/>
        <w:autoSpaceDN w:val="0"/>
        <w:adjustRightInd w:val="0"/>
        <w:spacing w:before="48"/>
        <w:ind w:leftChars="100" w:left="689" w:hangingChars="200" w:hanging="459"/>
        <w:rPr>
          <w:rFonts w:ascii="ＭＳ 明朝" w:hAnsi="ＭＳ 明朝" w:cs="MingLiU"/>
          <w:kern w:val="0"/>
          <w:position w:val="-2"/>
        </w:rPr>
      </w:pPr>
      <w:r>
        <w:rPr>
          <w:rFonts w:ascii="ＭＳ 明朝" w:hAnsi="ＭＳ 明朝" w:cs="MingLiU" w:hint="eastAsia"/>
          <w:kern w:val="0"/>
          <w:position w:val="-2"/>
        </w:rPr>
        <w:t xml:space="preserve">(１)　暴力団員（暴力団員による不当な行為の防止等に関する法律（平成３年法律第７７号）第２条第６号に規定する暴力団員をいう。第５号及び第６号において同じ。）であると認められるとき。 </w:t>
      </w:r>
    </w:p>
    <w:p w14:paraId="6459D5B7" w14:textId="77777777" w:rsidR="00CD5BC0" w:rsidRDefault="00CD5BC0">
      <w:pPr>
        <w:tabs>
          <w:tab w:val="left" w:pos="960"/>
        </w:tabs>
        <w:autoSpaceDE w:val="0"/>
        <w:autoSpaceDN w:val="0"/>
        <w:adjustRightInd w:val="0"/>
        <w:spacing w:before="48"/>
        <w:ind w:leftChars="100" w:left="689" w:hangingChars="200" w:hanging="459"/>
        <w:rPr>
          <w:rFonts w:ascii="ＭＳ 明朝" w:hAnsi="ＭＳ 明朝" w:cs="MingLiU"/>
          <w:kern w:val="0"/>
          <w:position w:val="-2"/>
        </w:rPr>
      </w:pPr>
      <w:r>
        <w:rPr>
          <w:rFonts w:ascii="ＭＳ 明朝" w:hAnsi="ＭＳ 明朝" w:cs="MingLiU" w:hint="eastAsia"/>
          <w:kern w:val="0"/>
          <w:position w:val="-2"/>
        </w:rPr>
        <w:t>(２)　自己若しくは第三者の不正な</w:t>
      </w:r>
      <w:bookmarkStart w:id="1" w:name="_GoBack"/>
      <w:bookmarkEnd w:id="1"/>
      <w:r>
        <w:rPr>
          <w:rFonts w:ascii="ＭＳ 明朝" w:hAnsi="ＭＳ 明朝" w:cs="MingLiU" w:hint="eastAsia"/>
          <w:kern w:val="0"/>
          <w:position w:val="-2"/>
        </w:rPr>
        <w:t>利益を図り又は第三者に損害を与える目的で暴力団（暴力団員による不当な行為の防止等に関する法律第２条第２号に規定する暴力団をいう。以下この項において同じ。）の威力を利用したと認められるとき。</w:t>
      </w:r>
    </w:p>
    <w:p w14:paraId="6568CCEE" w14:textId="77777777" w:rsidR="00CD5BC0" w:rsidRDefault="00CD5BC0">
      <w:pPr>
        <w:tabs>
          <w:tab w:val="left" w:pos="960"/>
        </w:tabs>
        <w:autoSpaceDE w:val="0"/>
        <w:autoSpaceDN w:val="0"/>
        <w:adjustRightInd w:val="0"/>
        <w:spacing w:before="48"/>
        <w:ind w:leftChars="100" w:left="689" w:hangingChars="200" w:hanging="459"/>
        <w:jc w:val="left"/>
        <w:rPr>
          <w:rFonts w:ascii="ＭＳ 明朝" w:hAnsi="ＭＳ 明朝" w:cs="MingLiU"/>
          <w:kern w:val="0"/>
          <w:position w:val="-2"/>
        </w:rPr>
      </w:pPr>
      <w:r>
        <w:rPr>
          <w:rFonts w:ascii="ＭＳ 明朝" w:hAnsi="ＭＳ 明朝" w:cs="MingLiU" w:hint="eastAsia"/>
          <w:kern w:val="0"/>
          <w:position w:val="-2"/>
        </w:rPr>
        <w:t xml:space="preserve">(３)　暴力団の威力を利用する目的で金品その他財産上の利益の供与（以下この号及び次号において「金品等の供与」という。）をし、又は暴力団の活動若しくは運営を支援する目的で相当の対価を得ない金品等の供与をしたと認められるとき。 </w:t>
      </w:r>
    </w:p>
    <w:p w14:paraId="008AC58B" w14:textId="77777777" w:rsidR="00CD5BC0" w:rsidRDefault="00CD5BC0">
      <w:pPr>
        <w:tabs>
          <w:tab w:val="left" w:pos="960"/>
        </w:tabs>
        <w:autoSpaceDE w:val="0"/>
        <w:autoSpaceDN w:val="0"/>
        <w:adjustRightInd w:val="0"/>
        <w:spacing w:before="48"/>
        <w:ind w:leftChars="100" w:left="689" w:hangingChars="200" w:hanging="459"/>
        <w:jc w:val="left"/>
        <w:rPr>
          <w:rFonts w:ascii="ＭＳ 明朝" w:hAnsi="ＭＳ 明朝" w:cs="MingLiU"/>
          <w:kern w:val="0"/>
          <w:position w:val="-2"/>
        </w:rPr>
      </w:pPr>
      <w:r>
        <w:rPr>
          <w:rFonts w:ascii="ＭＳ 明朝" w:hAnsi="ＭＳ 明朝" w:cs="MingLiU" w:hint="eastAsia"/>
          <w:kern w:val="0"/>
          <w:position w:val="-2"/>
        </w:rPr>
        <w:t xml:space="preserve">(４)　正当な理由がある場合を除き、暴力団の活動を助長し、又は暴力団の運営に資することとなることを知りながら金品等の供与をしたと認められるとき。 </w:t>
      </w:r>
    </w:p>
    <w:p w14:paraId="66C91B5E" w14:textId="77777777" w:rsidR="00CD5BC0" w:rsidRDefault="00CD5BC0">
      <w:pPr>
        <w:tabs>
          <w:tab w:val="left" w:pos="960"/>
        </w:tabs>
        <w:autoSpaceDE w:val="0"/>
        <w:autoSpaceDN w:val="0"/>
        <w:adjustRightInd w:val="0"/>
        <w:spacing w:before="48"/>
        <w:ind w:firstLineChars="100" w:firstLine="230"/>
        <w:jc w:val="left"/>
        <w:rPr>
          <w:rFonts w:ascii="ＭＳ 明朝" w:hAnsi="ＭＳ 明朝" w:cs="MingLiU"/>
          <w:kern w:val="0"/>
          <w:position w:val="-2"/>
        </w:rPr>
      </w:pPr>
      <w:r>
        <w:rPr>
          <w:rFonts w:ascii="ＭＳ 明朝" w:hAnsi="ＭＳ 明朝" w:cs="MingLiU" w:hint="eastAsia"/>
          <w:kern w:val="0"/>
          <w:position w:val="-2"/>
        </w:rPr>
        <w:t xml:space="preserve">(５)　暴力団員と交際していると認められるとき。 </w:t>
      </w:r>
    </w:p>
    <w:p w14:paraId="4C2BD5FE" w14:textId="02C6EE41" w:rsidR="00CD5BC0" w:rsidRDefault="00CD5BC0" w:rsidP="009C1319">
      <w:pPr>
        <w:tabs>
          <w:tab w:val="left" w:pos="960"/>
        </w:tabs>
        <w:autoSpaceDE w:val="0"/>
        <w:autoSpaceDN w:val="0"/>
        <w:adjustRightInd w:val="0"/>
        <w:spacing w:before="48"/>
        <w:ind w:leftChars="100" w:left="707" w:hangingChars="208" w:hanging="477"/>
        <w:jc w:val="left"/>
        <w:rPr>
          <w:rFonts w:ascii="ＭＳ 明朝" w:hAnsi="ＭＳ 明朝" w:cs="MingLiU"/>
          <w:kern w:val="0"/>
          <w:position w:val="-2"/>
        </w:rPr>
      </w:pPr>
      <w:r>
        <w:rPr>
          <w:rFonts w:ascii="ＭＳ 明朝" w:hAnsi="ＭＳ 明朝" w:cs="MingLiU" w:hint="eastAsia"/>
          <w:kern w:val="0"/>
          <w:position w:val="-2"/>
        </w:rPr>
        <w:t>(６)</w:t>
      </w:r>
      <w:r w:rsidR="009C1319">
        <w:rPr>
          <w:rFonts w:ascii="ＭＳ 明朝" w:hAnsi="ＭＳ 明朝" w:cs="MingLiU"/>
          <w:kern w:val="0"/>
          <w:position w:val="-2"/>
        </w:rPr>
        <w:t xml:space="preserve"> </w:t>
      </w:r>
      <w:r w:rsidR="009C1319" w:rsidRPr="009C1319">
        <w:rPr>
          <w:rFonts w:ascii="ＭＳ 明朝" w:hAnsi="ＭＳ 明朝" w:cs="MingLiU" w:hint="eastAsia"/>
          <w:kern w:val="0"/>
          <w:position w:val="-2"/>
        </w:rPr>
        <w:t xml:space="preserve"> </w:t>
      </w:r>
      <w:bookmarkStart w:id="2" w:name="_Hlk174456719"/>
      <w:r w:rsidR="009C1319" w:rsidRPr="009C1319">
        <w:rPr>
          <w:rFonts w:ascii="ＭＳ 明朝" w:hAnsi="ＭＳ 明朝" w:cs="MingLiU" w:hint="eastAsia"/>
          <w:kern w:val="0"/>
          <w:position w:val="-2"/>
        </w:rPr>
        <w:t>暴力団又は暴力団員であることを知りながらこれを不当に利用したと認められるとき。</w:t>
      </w:r>
      <w:bookmarkEnd w:id="2"/>
      <w:r>
        <w:rPr>
          <w:rFonts w:ascii="ＭＳ 明朝" w:hAnsi="ＭＳ 明朝" w:cs="MingLiU" w:hint="eastAsia"/>
          <w:kern w:val="0"/>
          <w:position w:val="-2"/>
        </w:rPr>
        <w:t xml:space="preserve"> </w:t>
      </w:r>
    </w:p>
    <w:p w14:paraId="48BD4558" w14:textId="2126D6F1" w:rsidR="00CD5BC0" w:rsidRDefault="00CD5BC0" w:rsidP="009C1319">
      <w:pPr>
        <w:tabs>
          <w:tab w:val="left" w:pos="960"/>
        </w:tabs>
        <w:autoSpaceDE w:val="0"/>
        <w:autoSpaceDN w:val="0"/>
        <w:adjustRightInd w:val="0"/>
        <w:spacing w:before="48"/>
        <w:ind w:leftChars="100" w:left="689" w:hangingChars="200" w:hanging="459"/>
        <w:jc w:val="left"/>
        <w:rPr>
          <w:rFonts w:ascii="ＭＳ 明朝" w:hAnsi="ＭＳ 明朝" w:cs="MingLiU"/>
          <w:kern w:val="0"/>
          <w:position w:val="-2"/>
        </w:rPr>
      </w:pPr>
      <w:r>
        <w:rPr>
          <w:rFonts w:ascii="ＭＳ 明朝" w:hAnsi="ＭＳ 明朝" w:cs="MingLiU" w:hint="eastAsia"/>
          <w:kern w:val="0"/>
          <w:position w:val="-2"/>
        </w:rPr>
        <w:t>(７)</w:t>
      </w:r>
      <w:r w:rsidR="00BA66D4">
        <w:rPr>
          <w:rFonts w:ascii="ＭＳ 明朝" w:hAnsi="ＭＳ 明朝" w:cs="MingLiU"/>
          <w:kern w:val="0"/>
          <w:position w:val="-2"/>
        </w:rPr>
        <w:t xml:space="preserve"> </w:t>
      </w:r>
      <w:r w:rsidR="009C1319" w:rsidRPr="009C1319">
        <w:rPr>
          <w:rFonts w:hint="eastAsia"/>
        </w:rPr>
        <w:t xml:space="preserve"> </w:t>
      </w:r>
      <w:bookmarkStart w:id="3" w:name="_Hlk174456899"/>
      <w:r w:rsidR="009C1319" w:rsidRPr="009C1319">
        <w:rPr>
          <w:rFonts w:ascii="ＭＳ 明朝" w:hAnsi="ＭＳ 明朝" w:cs="MingLiU" w:hint="eastAsia"/>
          <w:kern w:val="0"/>
          <w:position w:val="-2"/>
        </w:rPr>
        <w:t>その者、その支配人その他経営に実質的に関与している者（その者が法人の場合にあっては、その役員、その支店又は契約を締結する事務所の代表者その他経営に実質的に関与している者）が第</w:t>
      </w:r>
      <w:r w:rsidR="009C1319">
        <w:rPr>
          <w:rFonts w:ascii="ＭＳ 明朝" w:hAnsi="ＭＳ 明朝" w:cs="MingLiU" w:hint="eastAsia"/>
          <w:kern w:val="0"/>
          <w:position w:val="-2"/>
        </w:rPr>
        <w:t>１</w:t>
      </w:r>
      <w:r w:rsidR="009C1319" w:rsidRPr="009C1319">
        <w:rPr>
          <w:rFonts w:ascii="ＭＳ 明朝" w:hAnsi="ＭＳ 明朝" w:cs="MingLiU" w:hint="eastAsia"/>
          <w:kern w:val="0"/>
          <w:position w:val="-2"/>
        </w:rPr>
        <w:t>号から前号までのいずれかに該当することを知りながら当該者とこの契約に係る下請契約、材料等の購入契約その他の契約を締結したと認められるとき。</w:t>
      </w:r>
      <w:bookmarkEnd w:id="3"/>
    </w:p>
    <w:p w14:paraId="201A132B" w14:textId="77777777" w:rsidR="00CD5BC0" w:rsidRDefault="00CD5BC0">
      <w:pPr>
        <w:tabs>
          <w:tab w:val="left" w:pos="960"/>
        </w:tabs>
        <w:autoSpaceDE w:val="0"/>
        <w:autoSpaceDN w:val="0"/>
        <w:adjustRightInd w:val="0"/>
        <w:spacing w:before="48"/>
        <w:ind w:leftChars="102" w:left="693" w:hangingChars="200" w:hanging="459"/>
        <w:rPr>
          <w:rFonts w:ascii="ＭＳ 明朝" w:hAnsi="ＭＳ 明朝" w:cs="MingLiU"/>
          <w:kern w:val="0"/>
          <w:position w:val="-2"/>
        </w:rPr>
      </w:pPr>
      <w:r>
        <w:rPr>
          <w:rFonts w:ascii="ＭＳ 明朝" w:hAnsi="ＭＳ 明朝" w:cs="MingLiU" w:hint="eastAsia"/>
          <w:kern w:val="0"/>
          <w:position w:val="-2"/>
        </w:rPr>
        <w:t>(８)　第１号から第６号までのいずれかに該当する者を契約の相手方とするこの契約に係る下請契約、材料等の購入契約その他の契約（前号に該当する場合の当該契約を除く。）について、発注者が求めた当該契約の解除に従わなかったとき。</w:t>
      </w:r>
    </w:p>
    <w:p w14:paraId="235E1610" w14:textId="77777777" w:rsidR="00CD5BC0" w:rsidRDefault="00CD5BC0">
      <w:pPr>
        <w:tabs>
          <w:tab w:val="left" w:pos="960"/>
        </w:tabs>
        <w:autoSpaceDE w:val="0"/>
        <w:autoSpaceDN w:val="0"/>
        <w:adjustRightInd w:val="0"/>
        <w:spacing w:before="48"/>
        <w:ind w:left="223" w:hangingChars="97" w:hanging="223"/>
        <w:jc w:val="left"/>
        <w:rPr>
          <w:rFonts w:ascii="ＭＳ 明朝" w:hAnsi="ＭＳ 明朝" w:cs="MingLiU"/>
          <w:kern w:val="0"/>
          <w:position w:val="-2"/>
        </w:rPr>
      </w:pPr>
      <w:r>
        <w:rPr>
          <w:rFonts w:ascii="ＭＳ 明朝" w:hAnsi="ＭＳ 明朝" w:cs="MingLiU" w:hint="eastAsia"/>
          <w:kern w:val="0"/>
          <w:position w:val="-2"/>
        </w:rPr>
        <w:t>２　前項の規定により契約を解除した場合の契約保証金の帰属、違約金及び損害賠償については、本契約の規定による。</w:t>
      </w:r>
    </w:p>
    <w:p w14:paraId="6B813B8D" w14:textId="77777777" w:rsidR="00CD5BC0" w:rsidRDefault="00CD5BC0">
      <w:pPr>
        <w:adjustRightInd w:val="0"/>
        <w:snapToGrid w:val="0"/>
        <w:ind w:firstLineChars="100" w:firstLine="230"/>
        <w:rPr>
          <w:rFonts w:ascii="ＭＳ 明朝" w:hAnsi="ＭＳ 明朝"/>
          <w:noProof/>
        </w:rPr>
      </w:pPr>
      <w:r>
        <w:rPr>
          <w:rFonts w:ascii="ＭＳ 明朝" w:hAnsi="ＭＳ 明朝" w:hint="eastAsia"/>
          <w:noProof/>
        </w:rPr>
        <w:t xml:space="preserve">（不当介入に係る報告・通報） </w:t>
      </w:r>
    </w:p>
    <w:p w14:paraId="57D684F6" w14:textId="77777777" w:rsidR="00CD5BC0" w:rsidRDefault="00CD5BC0">
      <w:pPr>
        <w:adjustRightInd w:val="0"/>
        <w:snapToGrid w:val="0"/>
        <w:ind w:left="230" w:hangingChars="100" w:hanging="230"/>
        <w:rPr>
          <w:rFonts w:ascii="ＭＳ 明朝" w:hAnsi="ＭＳ 明朝"/>
          <w:noProof/>
        </w:rPr>
      </w:pPr>
      <w:r>
        <w:rPr>
          <w:rFonts w:ascii="ＭＳ 明朝" w:hAnsi="ＭＳ 明朝" w:hint="eastAsia"/>
          <w:noProof/>
        </w:rPr>
        <w:t>第３　受注者は、受注者及び下請負者等に対して暴力団員等による不当介入があった場合は、 発注者及び警察へ報告・通報しなければならない。また、警察の捜査上必要な協力を行うものとする。</w:t>
      </w:r>
    </w:p>
    <w:p w14:paraId="5BB7AB34" w14:textId="77777777" w:rsidR="00CD5BC0" w:rsidRDefault="00CD5BC0">
      <w:pPr>
        <w:adjustRightInd w:val="0"/>
        <w:snapToGrid w:val="0"/>
        <w:spacing w:line="360" w:lineRule="auto"/>
        <w:ind w:firstLine="2"/>
        <w:rPr>
          <w:rFonts w:ascii="ＭＳ 明朝" w:hAnsi="ＭＳ 明朝"/>
          <w:noProof/>
        </w:rPr>
      </w:pPr>
    </w:p>
    <w:p w14:paraId="302FE1ED" w14:textId="77777777" w:rsidR="00CD5BC0" w:rsidRDefault="00CD5BC0">
      <w:pPr>
        <w:autoSpaceDE w:val="0"/>
        <w:autoSpaceDN w:val="0"/>
        <w:adjustRightInd w:val="0"/>
        <w:spacing w:line="321" w:lineRule="exact"/>
        <w:ind w:right="1438"/>
        <w:rPr>
          <w:rFonts w:ascii="ＭＳ 明朝" w:hAnsi="ＭＳ 明朝" w:cs="MingLiU"/>
          <w:kern w:val="0"/>
          <w:position w:val="-2"/>
        </w:rPr>
      </w:pPr>
    </w:p>
    <w:p w14:paraId="37FB1A7D" w14:textId="77777777" w:rsidR="00CD5BC0" w:rsidRDefault="00CD5BC0">
      <w:pPr>
        <w:adjustRightInd w:val="0"/>
        <w:snapToGrid w:val="0"/>
        <w:spacing w:line="360" w:lineRule="auto"/>
        <w:ind w:firstLine="2"/>
        <w:rPr>
          <w:rFonts w:ascii="ＭＳ 明朝" w:hAnsi="ＭＳ 明朝"/>
          <w:noProof/>
        </w:rPr>
      </w:pPr>
    </w:p>
    <w:p w14:paraId="3733FBA3" w14:textId="77777777" w:rsidR="00CD5BC0" w:rsidRDefault="00CD5BC0">
      <w:pPr>
        <w:adjustRightInd w:val="0"/>
        <w:snapToGrid w:val="0"/>
        <w:spacing w:line="360" w:lineRule="auto"/>
        <w:ind w:firstLine="2"/>
        <w:rPr>
          <w:rFonts w:ascii="ＭＳ 明朝" w:hAnsi="ＭＳ 明朝"/>
          <w:noProof/>
        </w:rPr>
      </w:pPr>
      <w:r>
        <w:rPr>
          <w:rFonts w:ascii="ＭＳ 明朝" w:hAnsi="ＭＳ 明朝" w:hint="eastAsia"/>
          <w:noProof/>
        </w:rPr>
        <w:t>参考（契約書として調製するときは、この葉は削除し、契約書には綴り込まないこと。</w:t>
      </w:r>
      <w:r>
        <w:rPr>
          <w:rFonts w:ascii="ＭＳ 明朝" w:hAnsi="ＭＳ 明朝"/>
          <w:noProof/>
        </w:rPr>
        <w:t>）</w:t>
      </w:r>
    </w:p>
    <w:p w14:paraId="604967F7" w14:textId="77777777" w:rsidR="00CD5BC0" w:rsidRDefault="00CD5BC0">
      <w:pPr>
        <w:adjustRightInd w:val="0"/>
        <w:snapToGrid w:val="0"/>
        <w:spacing w:line="360" w:lineRule="auto"/>
        <w:ind w:firstLine="2"/>
        <w:rPr>
          <w:rFonts w:ascii="ＭＳ 明朝" w:hAnsi="ＭＳ 明朝"/>
          <w:noProof/>
        </w:rPr>
      </w:pPr>
      <w:r>
        <w:rPr>
          <w:rFonts w:ascii="ＭＳ 明朝" w:hAnsi="ＭＳ 明朝" w:hint="eastAsia"/>
          <w:noProof/>
        </w:rPr>
        <w:t>【契約保証金等に係る削除条項例】</w:t>
      </w:r>
    </w:p>
    <w:p w14:paraId="7B266111" w14:textId="77777777" w:rsidR="00CD5BC0" w:rsidRDefault="00CD5BC0">
      <w:pPr>
        <w:adjustRightInd w:val="0"/>
        <w:snapToGrid w:val="0"/>
        <w:spacing w:line="360" w:lineRule="auto"/>
        <w:ind w:firstLine="2"/>
        <w:rPr>
          <w:rFonts w:ascii="ＭＳ 明朝" w:hAnsi="ＭＳ 明朝"/>
          <w:noProof/>
        </w:rPr>
      </w:pPr>
    </w:p>
    <w:p w14:paraId="0A66D06D" w14:textId="77777777" w:rsidR="00CD5BC0" w:rsidRDefault="00CD5BC0">
      <w:pPr>
        <w:adjustRightInd w:val="0"/>
        <w:snapToGrid w:val="0"/>
        <w:spacing w:line="360" w:lineRule="auto"/>
        <w:ind w:firstLine="2"/>
        <w:rPr>
          <w:rFonts w:ascii="ＭＳ 明朝" w:hAnsi="ＭＳ 明朝"/>
          <w:noProof/>
        </w:rPr>
      </w:pPr>
    </w:p>
    <w:p w14:paraId="255693D5" w14:textId="77777777" w:rsidR="00CD5BC0" w:rsidRDefault="00CD5BC0">
      <w:pPr>
        <w:adjustRightInd w:val="0"/>
        <w:snapToGrid w:val="0"/>
        <w:spacing w:line="360" w:lineRule="auto"/>
        <w:ind w:firstLine="2"/>
        <w:rPr>
          <w:rFonts w:ascii="ＭＳ 明朝" w:hAnsi="ＭＳ 明朝"/>
          <w:noProof/>
        </w:rPr>
      </w:pPr>
      <w:r>
        <w:rPr>
          <w:rFonts w:ascii="ＭＳ 明朝" w:hAnsi="ＭＳ 明朝" w:hint="eastAsia"/>
          <w:noProof/>
          <w:w w:val="93"/>
          <w:kern w:val="0"/>
          <w:fitText w:val="9430" w:id="97161472"/>
        </w:rPr>
        <w:t>１　契約金額１５０万円以下の随意契約による免除（財務規則第１５９条第１項第６号該当</w:t>
      </w:r>
      <w:r>
        <w:rPr>
          <w:rFonts w:ascii="ＭＳ 明朝" w:hAnsi="ＭＳ 明朝" w:hint="eastAsia"/>
          <w:noProof/>
          <w:spacing w:val="27"/>
          <w:w w:val="93"/>
          <w:kern w:val="0"/>
          <w:fitText w:val="9430" w:id="97161472"/>
        </w:rPr>
        <w:t>）</w:t>
      </w:r>
    </w:p>
    <w:p w14:paraId="057208A2" w14:textId="169197BF" w:rsidR="00CD5BC0" w:rsidRDefault="00CD5BC0">
      <w:pPr>
        <w:adjustRightInd w:val="0"/>
        <w:snapToGrid w:val="0"/>
        <w:spacing w:line="360" w:lineRule="auto"/>
        <w:ind w:leftChars="101" w:left="232" w:firstLine="230"/>
        <w:rPr>
          <w:rFonts w:ascii="ＭＳ 明朝" w:hAnsi="ＭＳ 明朝"/>
          <w:noProof/>
        </w:rPr>
      </w:pPr>
      <w:r>
        <w:rPr>
          <w:rFonts w:ascii="ＭＳ 明朝" w:hAnsi="ＭＳ 明朝" w:hint="eastAsia"/>
          <w:noProof/>
        </w:rPr>
        <w:t>第２条(Ａ)、第１</w:t>
      </w:r>
      <w:r w:rsidR="00126E45">
        <w:rPr>
          <w:rFonts w:ascii="ＭＳ 明朝" w:hAnsi="ＭＳ 明朝" w:hint="eastAsia"/>
          <w:noProof/>
        </w:rPr>
        <w:t>１</w:t>
      </w:r>
      <w:r>
        <w:rPr>
          <w:rFonts w:ascii="ＭＳ 明朝" w:hAnsi="ＭＳ 明朝" w:hint="eastAsia"/>
          <w:noProof/>
        </w:rPr>
        <w:t>条(Ａ)</w:t>
      </w:r>
    </w:p>
    <w:p w14:paraId="02C1CF73" w14:textId="77777777" w:rsidR="00CD5BC0" w:rsidRDefault="00CD5BC0">
      <w:pPr>
        <w:adjustRightInd w:val="0"/>
        <w:snapToGrid w:val="0"/>
        <w:spacing w:line="360" w:lineRule="auto"/>
        <w:ind w:firstLine="2"/>
        <w:rPr>
          <w:rFonts w:ascii="ＭＳ 明朝" w:hAnsi="ＭＳ 明朝"/>
          <w:noProof/>
        </w:rPr>
      </w:pPr>
      <w:r>
        <w:rPr>
          <w:rFonts w:ascii="ＭＳ 明朝" w:hAnsi="ＭＳ 明朝" w:hint="eastAsia"/>
          <w:noProof/>
        </w:rPr>
        <w:t>２　履行保証保険契約締結による免除（財務規則第１５９条第１項第１号該当）</w:t>
      </w:r>
    </w:p>
    <w:p w14:paraId="604022C7" w14:textId="78F94B06" w:rsidR="00CD5BC0" w:rsidRDefault="00CD5BC0">
      <w:pPr>
        <w:adjustRightInd w:val="0"/>
        <w:snapToGrid w:val="0"/>
        <w:spacing w:line="360" w:lineRule="auto"/>
        <w:ind w:leftChars="101" w:left="232" w:firstLine="230"/>
        <w:rPr>
          <w:rFonts w:ascii="ＭＳ 明朝" w:hAnsi="ＭＳ 明朝"/>
          <w:noProof/>
        </w:rPr>
      </w:pPr>
      <w:r>
        <w:rPr>
          <w:rFonts w:ascii="ＭＳ 明朝" w:hAnsi="ＭＳ 明朝" w:hint="eastAsia"/>
          <w:noProof/>
        </w:rPr>
        <w:t>第２条(Ａ)、第１</w:t>
      </w:r>
      <w:r w:rsidR="00126E45">
        <w:rPr>
          <w:rFonts w:ascii="ＭＳ 明朝" w:hAnsi="ＭＳ 明朝" w:hint="eastAsia"/>
          <w:noProof/>
        </w:rPr>
        <w:t>１</w:t>
      </w:r>
      <w:r>
        <w:rPr>
          <w:rFonts w:ascii="ＭＳ 明朝" w:hAnsi="ＭＳ 明朝" w:hint="eastAsia"/>
          <w:noProof/>
        </w:rPr>
        <w:t>条(Ａ)</w:t>
      </w:r>
    </w:p>
    <w:p w14:paraId="17830863" w14:textId="77777777" w:rsidR="00CD5BC0" w:rsidRDefault="00CD5BC0">
      <w:pPr>
        <w:adjustRightInd w:val="0"/>
        <w:snapToGrid w:val="0"/>
        <w:spacing w:line="360" w:lineRule="auto"/>
        <w:ind w:firstLine="2"/>
        <w:rPr>
          <w:rFonts w:ascii="ＭＳ 明朝" w:hAnsi="ＭＳ 明朝"/>
          <w:noProof/>
        </w:rPr>
      </w:pPr>
      <w:r>
        <w:rPr>
          <w:rFonts w:ascii="ＭＳ 明朝" w:hAnsi="ＭＳ 明朝" w:hint="eastAsia"/>
          <w:noProof/>
        </w:rPr>
        <w:t>３　実績免除（財務規則第１５９条第１項第２号該当）</w:t>
      </w:r>
    </w:p>
    <w:p w14:paraId="18E56B26" w14:textId="7AB7C5BE" w:rsidR="00CD5BC0" w:rsidRDefault="00CD5BC0">
      <w:pPr>
        <w:adjustRightInd w:val="0"/>
        <w:snapToGrid w:val="0"/>
        <w:spacing w:line="360" w:lineRule="auto"/>
        <w:ind w:leftChars="101" w:left="232" w:firstLine="230"/>
        <w:rPr>
          <w:rFonts w:ascii="ＭＳ 明朝" w:hAnsi="ＭＳ 明朝"/>
          <w:noProof/>
        </w:rPr>
      </w:pPr>
      <w:r>
        <w:rPr>
          <w:rFonts w:ascii="ＭＳ 明朝" w:hAnsi="ＭＳ 明朝" w:hint="eastAsia"/>
          <w:noProof/>
        </w:rPr>
        <w:t>第２条(Ａ)、第１</w:t>
      </w:r>
      <w:r w:rsidR="00126E45">
        <w:rPr>
          <w:rFonts w:ascii="ＭＳ 明朝" w:hAnsi="ＭＳ 明朝" w:hint="eastAsia"/>
          <w:noProof/>
        </w:rPr>
        <w:t>１</w:t>
      </w:r>
      <w:r>
        <w:rPr>
          <w:rFonts w:ascii="ＭＳ 明朝" w:hAnsi="ＭＳ 明朝" w:hint="eastAsia"/>
          <w:noProof/>
        </w:rPr>
        <w:t>条(Ａ)</w:t>
      </w:r>
    </w:p>
    <w:p w14:paraId="344C5896" w14:textId="77777777" w:rsidR="00CD5BC0" w:rsidRDefault="00CD5BC0">
      <w:pPr>
        <w:adjustRightInd w:val="0"/>
        <w:snapToGrid w:val="0"/>
        <w:spacing w:line="360" w:lineRule="auto"/>
        <w:ind w:firstLine="2"/>
        <w:rPr>
          <w:rFonts w:ascii="ＭＳ 明朝" w:hAnsi="ＭＳ 明朝"/>
          <w:noProof/>
        </w:rPr>
      </w:pPr>
      <w:r>
        <w:rPr>
          <w:rFonts w:ascii="ＭＳ 明朝" w:hAnsi="ＭＳ 明朝" w:hint="eastAsia"/>
          <w:noProof/>
        </w:rPr>
        <w:t>４　現金（又は納付証券</w:t>
      </w:r>
      <w:r>
        <w:rPr>
          <w:rFonts w:ascii="ＭＳ 明朝" w:hAnsi="ＭＳ 明朝"/>
          <w:noProof/>
        </w:rPr>
        <w:t>）</w:t>
      </w:r>
      <w:r>
        <w:rPr>
          <w:rFonts w:ascii="ＭＳ 明朝" w:hAnsi="ＭＳ 明朝" w:hint="eastAsia"/>
          <w:noProof/>
        </w:rPr>
        <w:t>による納付（財務規則第１５９条第１項本文該当）</w:t>
      </w:r>
    </w:p>
    <w:p w14:paraId="6FEF4CC7" w14:textId="2477F1FE" w:rsidR="00CD5BC0" w:rsidRDefault="00CD5BC0">
      <w:pPr>
        <w:adjustRightInd w:val="0"/>
        <w:snapToGrid w:val="0"/>
        <w:spacing w:line="360" w:lineRule="auto"/>
        <w:ind w:leftChars="101" w:left="232" w:firstLine="230"/>
        <w:rPr>
          <w:rFonts w:ascii="ＭＳ 明朝" w:hAnsi="ＭＳ 明朝"/>
          <w:noProof/>
        </w:rPr>
      </w:pPr>
      <w:r>
        <w:rPr>
          <w:rFonts w:ascii="ＭＳ 明朝" w:hAnsi="ＭＳ 明朝" w:hint="eastAsia"/>
          <w:noProof/>
        </w:rPr>
        <w:t>第２条(Ｂ)、第１</w:t>
      </w:r>
      <w:r w:rsidR="00126E45">
        <w:rPr>
          <w:rFonts w:ascii="ＭＳ 明朝" w:hAnsi="ＭＳ 明朝" w:hint="eastAsia"/>
          <w:noProof/>
        </w:rPr>
        <w:t>１</w:t>
      </w:r>
      <w:r>
        <w:rPr>
          <w:rFonts w:ascii="ＭＳ 明朝" w:hAnsi="ＭＳ 明朝" w:hint="eastAsia"/>
          <w:noProof/>
        </w:rPr>
        <w:t>条(Ｂ)</w:t>
      </w:r>
    </w:p>
    <w:p w14:paraId="4A6169C6" w14:textId="77777777" w:rsidR="00CD5BC0" w:rsidRDefault="00CD5BC0">
      <w:pPr>
        <w:adjustRightInd w:val="0"/>
        <w:snapToGrid w:val="0"/>
        <w:spacing w:line="300" w:lineRule="auto"/>
      </w:pPr>
    </w:p>
    <w:sectPr w:rsidR="00CD5BC0">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B6143" w14:textId="77777777" w:rsidR="005B63F5" w:rsidRDefault="005B63F5">
      <w:r>
        <w:separator/>
      </w:r>
    </w:p>
  </w:endnote>
  <w:endnote w:type="continuationSeparator" w:id="0">
    <w:p w14:paraId="241B232E" w14:textId="77777777" w:rsidR="005B63F5" w:rsidRDefault="005B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5601F" w14:textId="77777777" w:rsidR="005B63F5" w:rsidRDefault="005B63F5">
      <w:r>
        <w:separator/>
      </w:r>
    </w:p>
  </w:footnote>
  <w:footnote w:type="continuationSeparator" w:id="0">
    <w:p w14:paraId="135A5B6A" w14:textId="77777777" w:rsidR="005B63F5" w:rsidRDefault="005B6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B9B"/>
    <w:multiLevelType w:val="singleLevel"/>
    <w:tmpl w:val="0D282CE8"/>
    <w:lvl w:ilvl="0">
      <w:start w:val="18"/>
      <w:numFmt w:val="decimalFullWidth"/>
      <w:lvlText w:val="第%1条"/>
      <w:lvlJc w:val="left"/>
      <w:pPr>
        <w:tabs>
          <w:tab w:val="num" w:pos="-23674"/>
        </w:tabs>
        <w:ind w:left="-23674" w:firstLine="23674"/>
      </w:pPr>
      <w:rPr>
        <w:rFonts w:hint="eastAsia"/>
      </w:rPr>
    </w:lvl>
  </w:abstractNum>
  <w:abstractNum w:abstractNumId="1" w15:restartNumberingAfterBreak="0">
    <w:nsid w:val="06D83512"/>
    <w:multiLevelType w:val="singleLevel"/>
    <w:tmpl w:val="53B47CB8"/>
    <w:lvl w:ilvl="0">
      <w:start w:val="14"/>
      <w:numFmt w:val="decimalFullWidth"/>
      <w:lvlText w:val="第%1条"/>
      <w:lvlJc w:val="left"/>
      <w:pPr>
        <w:tabs>
          <w:tab w:val="num" w:pos="1020"/>
        </w:tabs>
        <w:ind w:left="1020" w:hanging="1020"/>
      </w:pPr>
      <w:rPr>
        <w:rFonts w:hint="eastAsia"/>
      </w:rPr>
    </w:lvl>
  </w:abstractNum>
  <w:abstractNum w:abstractNumId="2" w15:restartNumberingAfterBreak="0">
    <w:nsid w:val="07196E61"/>
    <w:multiLevelType w:val="singleLevel"/>
    <w:tmpl w:val="917496DE"/>
    <w:lvl w:ilvl="0">
      <w:start w:val="3"/>
      <w:numFmt w:val="decimalFullWidth"/>
      <w:lvlText w:val="第%1条"/>
      <w:lvlJc w:val="left"/>
      <w:pPr>
        <w:tabs>
          <w:tab w:val="num" w:pos="810"/>
        </w:tabs>
        <w:ind w:left="810" w:hanging="810"/>
      </w:pPr>
      <w:rPr>
        <w:rFonts w:hint="eastAsia"/>
      </w:rPr>
    </w:lvl>
  </w:abstractNum>
  <w:abstractNum w:abstractNumId="3" w15:restartNumberingAfterBreak="0">
    <w:nsid w:val="0B7F408C"/>
    <w:multiLevelType w:val="singleLevel"/>
    <w:tmpl w:val="DE10AF00"/>
    <w:lvl w:ilvl="0">
      <w:start w:val="18"/>
      <w:numFmt w:val="decimalFullWidth"/>
      <w:lvlText w:val="第%1条"/>
      <w:lvlJc w:val="left"/>
      <w:pPr>
        <w:tabs>
          <w:tab w:val="num" w:pos="915"/>
        </w:tabs>
        <w:ind w:left="915" w:hanging="915"/>
      </w:pPr>
      <w:rPr>
        <w:rFonts w:hint="eastAsia"/>
      </w:rPr>
    </w:lvl>
  </w:abstractNum>
  <w:abstractNum w:abstractNumId="4" w15:restartNumberingAfterBreak="0">
    <w:nsid w:val="187B55D8"/>
    <w:multiLevelType w:val="singleLevel"/>
    <w:tmpl w:val="E892B7B8"/>
    <w:lvl w:ilvl="0">
      <w:start w:val="11"/>
      <w:numFmt w:val="decimalFullWidth"/>
      <w:lvlText w:val="第%1条"/>
      <w:lvlJc w:val="left"/>
      <w:pPr>
        <w:tabs>
          <w:tab w:val="num" w:pos="795"/>
        </w:tabs>
        <w:ind w:left="795" w:hanging="795"/>
      </w:pPr>
      <w:rPr>
        <w:rFonts w:hint="eastAsia"/>
      </w:rPr>
    </w:lvl>
  </w:abstractNum>
  <w:abstractNum w:abstractNumId="5" w15:restartNumberingAfterBreak="0">
    <w:nsid w:val="1A6252FC"/>
    <w:multiLevelType w:val="hybridMultilevel"/>
    <w:tmpl w:val="5040FAE8"/>
    <w:lvl w:ilvl="0" w:tplc="31E6CBD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145008C"/>
    <w:multiLevelType w:val="singleLevel"/>
    <w:tmpl w:val="55A63CE4"/>
    <w:lvl w:ilvl="0">
      <w:start w:val="11"/>
      <w:numFmt w:val="decimalFullWidth"/>
      <w:lvlText w:val="第%1条"/>
      <w:lvlJc w:val="left"/>
      <w:pPr>
        <w:tabs>
          <w:tab w:val="num" w:pos="720"/>
        </w:tabs>
        <w:ind w:left="720" w:hanging="720"/>
      </w:pPr>
      <w:rPr>
        <w:rFonts w:hint="eastAsia"/>
      </w:rPr>
    </w:lvl>
  </w:abstractNum>
  <w:abstractNum w:abstractNumId="7" w15:restartNumberingAfterBreak="0">
    <w:nsid w:val="25BA1AC5"/>
    <w:multiLevelType w:val="singleLevel"/>
    <w:tmpl w:val="6890E5A0"/>
    <w:lvl w:ilvl="0">
      <w:start w:val="13"/>
      <w:numFmt w:val="decimalFullWidth"/>
      <w:lvlText w:val="第%1条"/>
      <w:lvlJc w:val="left"/>
      <w:pPr>
        <w:tabs>
          <w:tab w:val="num" w:pos="915"/>
        </w:tabs>
        <w:ind w:left="915" w:hanging="915"/>
      </w:pPr>
      <w:rPr>
        <w:rFonts w:hint="eastAsia"/>
      </w:rPr>
    </w:lvl>
  </w:abstractNum>
  <w:abstractNum w:abstractNumId="8" w15:restartNumberingAfterBreak="0">
    <w:nsid w:val="25D22630"/>
    <w:multiLevelType w:val="hybridMultilevel"/>
    <w:tmpl w:val="C5640514"/>
    <w:lvl w:ilvl="0" w:tplc="F1004580">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142F8"/>
    <w:multiLevelType w:val="hybridMultilevel"/>
    <w:tmpl w:val="E2D80C70"/>
    <w:lvl w:ilvl="0" w:tplc="B512F41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656821"/>
    <w:multiLevelType w:val="singleLevel"/>
    <w:tmpl w:val="26AE29C2"/>
    <w:lvl w:ilvl="0">
      <w:start w:val="1"/>
      <w:numFmt w:val="decimal"/>
      <w:lvlText w:val="第%1条"/>
      <w:lvlJc w:val="left"/>
      <w:pPr>
        <w:tabs>
          <w:tab w:val="num" w:pos="900"/>
        </w:tabs>
        <w:ind w:left="900" w:hanging="900"/>
      </w:pPr>
      <w:rPr>
        <w:rFonts w:hint="eastAsia"/>
      </w:rPr>
    </w:lvl>
  </w:abstractNum>
  <w:abstractNum w:abstractNumId="11" w15:restartNumberingAfterBreak="0">
    <w:nsid w:val="2CA33118"/>
    <w:multiLevelType w:val="singleLevel"/>
    <w:tmpl w:val="357A062C"/>
    <w:lvl w:ilvl="0">
      <w:start w:val="12"/>
      <w:numFmt w:val="decimalFullWidth"/>
      <w:lvlText w:val="第%1条"/>
      <w:lvlJc w:val="left"/>
      <w:pPr>
        <w:tabs>
          <w:tab w:val="num" w:pos="1020"/>
        </w:tabs>
        <w:ind w:left="1020" w:hanging="1020"/>
      </w:pPr>
      <w:rPr>
        <w:rFonts w:hint="eastAsia"/>
      </w:rPr>
    </w:lvl>
  </w:abstractNum>
  <w:abstractNum w:abstractNumId="12" w15:restartNumberingAfterBreak="0">
    <w:nsid w:val="2E244E10"/>
    <w:multiLevelType w:val="singleLevel"/>
    <w:tmpl w:val="E7A41578"/>
    <w:lvl w:ilvl="0">
      <w:start w:val="6"/>
      <w:numFmt w:val="decimalFullWidth"/>
      <w:lvlText w:val="第%1条"/>
      <w:lvlJc w:val="left"/>
      <w:pPr>
        <w:tabs>
          <w:tab w:val="num" w:pos="720"/>
        </w:tabs>
        <w:ind w:left="720" w:hanging="720"/>
      </w:pPr>
      <w:rPr>
        <w:rFonts w:hint="eastAsia"/>
      </w:rPr>
    </w:lvl>
  </w:abstractNum>
  <w:abstractNum w:abstractNumId="13" w15:restartNumberingAfterBreak="0">
    <w:nsid w:val="35F35DE0"/>
    <w:multiLevelType w:val="singleLevel"/>
    <w:tmpl w:val="2B920646"/>
    <w:lvl w:ilvl="0">
      <w:start w:val="12"/>
      <w:numFmt w:val="decimalFullWidth"/>
      <w:lvlText w:val="第%1条"/>
      <w:lvlJc w:val="left"/>
      <w:pPr>
        <w:tabs>
          <w:tab w:val="num" w:pos="945"/>
        </w:tabs>
        <w:ind w:left="945" w:hanging="945"/>
      </w:pPr>
      <w:rPr>
        <w:rFonts w:hint="eastAsia"/>
      </w:rPr>
    </w:lvl>
  </w:abstractNum>
  <w:abstractNum w:abstractNumId="14" w15:restartNumberingAfterBreak="0">
    <w:nsid w:val="3F027519"/>
    <w:multiLevelType w:val="singleLevel"/>
    <w:tmpl w:val="1EAC2BEA"/>
    <w:lvl w:ilvl="0">
      <w:start w:val="1"/>
      <w:numFmt w:val="decimalFullWidth"/>
      <w:lvlText w:val="第%1条"/>
      <w:lvlJc w:val="left"/>
      <w:pPr>
        <w:tabs>
          <w:tab w:val="num" w:pos="720"/>
        </w:tabs>
        <w:ind w:left="720" w:hanging="720"/>
      </w:pPr>
      <w:rPr>
        <w:rFonts w:hint="eastAsia"/>
      </w:rPr>
    </w:lvl>
  </w:abstractNum>
  <w:abstractNum w:abstractNumId="15" w15:restartNumberingAfterBreak="0">
    <w:nsid w:val="49A327E0"/>
    <w:multiLevelType w:val="singleLevel"/>
    <w:tmpl w:val="F5B82334"/>
    <w:lvl w:ilvl="0">
      <w:start w:val="14"/>
      <w:numFmt w:val="decimalFullWidth"/>
      <w:lvlText w:val="第%1条"/>
      <w:lvlJc w:val="left"/>
      <w:pPr>
        <w:tabs>
          <w:tab w:val="num" w:pos="915"/>
        </w:tabs>
        <w:ind w:left="915" w:hanging="915"/>
      </w:pPr>
      <w:rPr>
        <w:rFonts w:hint="eastAsia"/>
      </w:rPr>
    </w:lvl>
  </w:abstractNum>
  <w:abstractNum w:abstractNumId="16" w15:restartNumberingAfterBreak="0">
    <w:nsid w:val="4E2530D0"/>
    <w:multiLevelType w:val="singleLevel"/>
    <w:tmpl w:val="C5329DB0"/>
    <w:lvl w:ilvl="0">
      <w:start w:val="13"/>
      <w:numFmt w:val="decimalFullWidth"/>
      <w:lvlText w:val="第%1条"/>
      <w:lvlJc w:val="left"/>
      <w:pPr>
        <w:tabs>
          <w:tab w:val="num" w:pos="915"/>
        </w:tabs>
        <w:ind w:left="915" w:hanging="915"/>
      </w:pPr>
      <w:rPr>
        <w:rFonts w:hint="eastAsia"/>
      </w:rPr>
    </w:lvl>
  </w:abstractNum>
  <w:abstractNum w:abstractNumId="17" w15:restartNumberingAfterBreak="0">
    <w:nsid w:val="560A0263"/>
    <w:multiLevelType w:val="singleLevel"/>
    <w:tmpl w:val="5FBC2246"/>
    <w:lvl w:ilvl="0">
      <w:start w:val="12"/>
      <w:numFmt w:val="decimalFullWidth"/>
      <w:lvlText w:val="第%1条"/>
      <w:lvlJc w:val="left"/>
      <w:pPr>
        <w:tabs>
          <w:tab w:val="num" w:pos="915"/>
        </w:tabs>
        <w:ind w:left="915" w:hanging="915"/>
      </w:pPr>
      <w:rPr>
        <w:rFonts w:hint="eastAsia"/>
      </w:rPr>
    </w:lvl>
  </w:abstractNum>
  <w:abstractNum w:abstractNumId="18" w15:restartNumberingAfterBreak="0">
    <w:nsid w:val="5F145A18"/>
    <w:multiLevelType w:val="singleLevel"/>
    <w:tmpl w:val="14960E2E"/>
    <w:lvl w:ilvl="0">
      <w:start w:val="11"/>
      <w:numFmt w:val="decimalFullWidth"/>
      <w:lvlText w:val="第%1条"/>
      <w:lvlJc w:val="left"/>
      <w:pPr>
        <w:tabs>
          <w:tab w:val="num" w:pos="720"/>
        </w:tabs>
        <w:ind w:left="720" w:hanging="720"/>
      </w:pPr>
      <w:rPr>
        <w:rFonts w:hint="eastAsia"/>
      </w:rPr>
    </w:lvl>
  </w:abstractNum>
  <w:abstractNum w:abstractNumId="19" w15:restartNumberingAfterBreak="0">
    <w:nsid w:val="616F3CD5"/>
    <w:multiLevelType w:val="hybridMultilevel"/>
    <w:tmpl w:val="40FA203C"/>
    <w:lvl w:ilvl="0" w:tplc="C21A0AD0">
      <w:start w:val="2"/>
      <w:numFmt w:val="decimalFullWidth"/>
      <w:lvlText w:val="(%1)"/>
      <w:lvlJc w:val="left"/>
      <w:pPr>
        <w:tabs>
          <w:tab w:val="num" w:pos="705"/>
        </w:tabs>
        <w:ind w:left="705" w:hanging="4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25236C7"/>
    <w:multiLevelType w:val="hybridMultilevel"/>
    <w:tmpl w:val="ED708770"/>
    <w:lvl w:ilvl="0" w:tplc="AA90038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AB6968"/>
    <w:multiLevelType w:val="singleLevel"/>
    <w:tmpl w:val="0C547486"/>
    <w:lvl w:ilvl="0">
      <w:start w:val="11"/>
      <w:numFmt w:val="decimalFullWidth"/>
      <w:lvlText w:val="第%1条"/>
      <w:lvlJc w:val="left"/>
      <w:pPr>
        <w:tabs>
          <w:tab w:val="num" w:pos="720"/>
        </w:tabs>
        <w:ind w:left="720" w:hanging="720"/>
      </w:pPr>
      <w:rPr>
        <w:rFonts w:hint="eastAsia"/>
      </w:rPr>
    </w:lvl>
  </w:abstractNum>
  <w:abstractNum w:abstractNumId="22" w15:restartNumberingAfterBreak="0">
    <w:nsid w:val="69B33838"/>
    <w:multiLevelType w:val="singleLevel"/>
    <w:tmpl w:val="180845FA"/>
    <w:lvl w:ilvl="0">
      <w:start w:val="13"/>
      <w:numFmt w:val="decimalFullWidth"/>
      <w:lvlText w:val="第%1条"/>
      <w:lvlJc w:val="left"/>
      <w:pPr>
        <w:tabs>
          <w:tab w:val="num" w:pos="720"/>
        </w:tabs>
        <w:ind w:left="720" w:hanging="720"/>
      </w:pPr>
      <w:rPr>
        <w:rFonts w:hint="eastAsia"/>
      </w:rPr>
    </w:lvl>
  </w:abstractNum>
  <w:abstractNum w:abstractNumId="23" w15:restartNumberingAfterBreak="0">
    <w:nsid w:val="6B963694"/>
    <w:multiLevelType w:val="singleLevel"/>
    <w:tmpl w:val="34528886"/>
    <w:lvl w:ilvl="0">
      <w:start w:val="17"/>
      <w:numFmt w:val="decimalFullWidth"/>
      <w:lvlText w:val="第%1条"/>
      <w:lvlJc w:val="left"/>
      <w:pPr>
        <w:tabs>
          <w:tab w:val="num" w:pos="1020"/>
        </w:tabs>
        <w:ind w:left="1020" w:hanging="1020"/>
      </w:pPr>
      <w:rPr>
        <w:rFonts w:hint="eastAsia"/>
      </w:rPr>
    </w:lvl>
  </w:abstractNum>
  <w:abstractNum w:abstractNumId="24" w15:restartNumberingAfterBreak="0">
    <w:nsid w:val="6FCA62AC"/>
    <w:multiLevelType w:val="hybridMultilevel"/>
    <w:tmpl w:val="B5FC1820"/>
    <w:lvl w:ilvl="0" w:tplc="98E071B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11707E"/>
    <w:multiLevelType w:val="singleLevel"/>
    <w:tmpl w:val="9EE2EF34"/>
    <w:lvl w:ilvl="0">
      <w:start w:val="3"/>
      <w:numFmt w:val="decimalFullWidth"/>
      <w:lvlText w:val="第%1条"/>
      <w:lvlJc w:val="left"/>
      <w:pPr>
        <w:tabs>
          <w:tab w:val="num" w:pos="720"/>
        </w:tabs>
        <w:ind w:left="720" w:hanging="720"/>
      </w:pPr>
      <w:rPr>
        <w:rFonts w:hint="eastAsia"/>
      </w:rPr>
    </w:lvl>
  </w:abstractNum>
  <w:abstractNum w:abstractNumId="26" w15:restartNumberingAfterBreak="0">
    <w:nsid w:val="73083D3B"/>
    <w:multiLevelType w:val="singleLevel"/>
    <w:tmpl w:val="84985948"/>
    <w:lvl w:ilvl="0">
      <w:start w:val="12"/>
      <w:numFmt w:val="decimalFullWidth"/>
      <w:lvlText w:val="第%1条"/>
      <w:lvlJc w:val="left"/>
      <w:pPr>
        <w:tabs>
          <w:tab w:val="num" w:pos="915"/>
        </w:tabs>
        <w:ind w:left="915" w:hanging="915"/>
      </w:pPr>
      <w:rPr>
        <w:rFonts w:hint="eastAsia"/>
      </w:rPr>
    </w:lvl>
  </w:abstractNum>
  <w:abstractNum w:abstractNumId="27" w15:restartNumberingAfterBreak="0">
    <w:nsid w:val="77775B40"/>
    <w:multiLevelType w:val="singleLevel"/>
    <w:tmpl w:val="E6723152"/>
    <w:lvl w:ilvl="0">
      <w:start w:val="1"/>
      <w:numFmt w:val="decimal"/>
      <w:lvlText w:val="(%1)"/>
      <w:lvlJc w:val="left"/>
      <w:pPr>
        <w:tabs>
          <w:tab w:val="num" w:pos="630"/>
        </w:tabs>
        <w:ind w:left="630" w:hanging="420"/>
      </w:pPr>
      <w:rPr>
        <w:rFonts w:hint="eastAsia"/>
      </w:rPr>
    </w:lvl>
  </w:abstractNum>
  <w:abstractNum w:abstractNumId="28" w15:restartNumberingAfterBreak="0">
    <w:nsid w:val="7BE30179"/>
    <w:multiLevelType w:val="singleLevel"/>
    <w:tmpl w:val="705AC1A6"/>
    <w:lvl w:ilvl="0">
      <w:start w:val="12"/>
      <w:numFmt w:val="decimalFullWidth"/>
      <w:lvlText w:val="第%1条"/>
      <w:lvlJc w:val="left"/>
      <w:pPr>
        <w:tabs>
          <w:tab w:val="num" w:pos="720"/>
        </w:tabs>
        <w:ind w:left="720" w:hanging="720"/>
      </w:pPr>
      <w:rPr>
        <w:rFonts w:hint="eastAsia"/>
      </w:rPr>
    </w:lvl>
  </w:abstractNum>
  <w:abstractNum w:abstractNumId="29" w15:restartNumberingAfterBreak="0">
    <w:nsid w:val="7CA754EC"/>
    <w:multiLevelType w:val="singleLevel"/>
    <w:tmpl w:val="4872B6A4"/>
    <w:lvl w:ilvl="0">
      <w:start w:val="15"/>
      <w:numFmt w:val="decimalFullWidth"/>
      <w:lvlText w:val="第%1条"/>
      <w:lvlJc w:val="left"/>
      <w:pPr>
        <w:tabs>
          <w:tab w:val="num" w:pos="915"/>
        </w:tabs>
        <w:ind w:left="915" w:hanging="915"/>
      </w:pPr>
      <w:rPr>
        <w:rFonts w:hint="eastAsia"/>
      </w:rPr>
    </w:lvl>
  </w:abstractNum>
  <w:num w:numId="1">
    <w:abstractNumId w:val="10"/>
  </w:num>
  <w:num w:numId="2">
    <w:abstractNumId w:val="14"/>
  </w:num>
  <w:num w:numId="3">
    <w:abstractNumId w:val="25"/>
  </w:num>
  <w:num w:numId="4">
    <w:abstractNumId w:val="12"/>
  </w:num>
  <w:num w:numId="5">
    <w:abstractNumId w:val="18"/>
  </w:num>
  <w:num w:numId="6">
    <w:abstractNumId w:val="6"/>
  </w:num>
  <w:num w:numId="7">
    <w:abstractNumId w:val="13"/>
  </w:num>
  <w:num w:numId="8">
    <w:abstractNumId w:val="28"/>
  </w:num>
  <w:num w:numId="9">
    <w:abstractNumId w:val="16"/>
  </w:num>
  <w:num w:numId="10">
    <w:abstractNumId w:val="27"/>
  </w:num>
  <w:num w:numId="11">
    <w:abstractNumId w:val="15"/>
  </w:num>
  <w:num w:numId="12">
    <w:abstractNumId w:val="29"/>
  </w:num>
  <w:num w:numId="13">
    <w:abstractNumId w:val="23"/>
  </w:num>
  <w:num w:numId="14">
    <w:abstractNumId w:val="3"/>
  </w:num>
  <w:num w:numId="15">
    <w:abstractNumId w:val="0"/>
  </w:num>
  <w:num w:numId="16">
    <w:abstractNumId w:val="2"/>
  </w:num>
  <w:num w:numId="17">
    <w:abstractNumId w:val="17"/>
  </w:num>
  <w:num w:numId="18">
    <w:abstractNumId w:val="7"/>
  </w:num>
  <w:num w:numId="19">
    <w:abstractNumId w:val="22"/>
  </w:num>
  <w:num w:numId="20">
    <w:abstractNumId w:val="26"/>
  </w:num>
  <w:num w:numId="21">
    <w:abstractNumId w:val="4"/>
  </w:num>
  <w:num w:numId="22">
    <w:abstractNumId w:val="11"/>
  </w:num>
  <w:num w:numId="23">
    <w:abstractNumId w:val="1"/>
  </w:num>
  <w:num w:numId="24">
    <w:abstractNumId w:val="21"/>
  </w:num>
  <w:num w:numId="25">
    <w:abstractNumId w:val="8"/>
  </w:num>
  <w:num w:numId="26">
    <w:abstractNumId w:val="19"/>
  </w:num>
  <w:num w:numId="27">
    <w:abstractNumId w:val="5"/>
  </w:num>
  <w:num w:numId="28">
    <w:abstractNumId w:val="24"/>
  </w:num>
  <w:num w:numId="29">
    <w:abstractNumId w:val="2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BE"/>
    <w:rsid w:val="00020D86"/>
    <w:rsid w:val="000273A5"/>
    <w:rsid w:val="00066276"/>
    <w:rsid w:val="00092478"/>
    <w:rsid w:val="000A0B92"/>
    <w:rsid w:val="000A4FD5"/>
    <w:rsid w:val="000A5E63"/>
    <w:rsid w:val="000C75CF"/>
    <w:rsid w:val="000D2CB7"/>
    <w:rsid w:val="000F607D"/>
    <w:rsid w:val="0010206C"/>
    <w:rsid w:val="001043F4"/>
    <w:rsid w:val="001166F8"/>
    <w:rsid w:val="00126E45"/>
    <w:rsid w:val="00152AD8"/>
    <w:rsid w:val="001536F0"/>
    <w:rsid w:val="001A6F70"/>
    <w:rsid w:val="001F050D"/>
    <w:rsid w:val="001F6F22"/>
    <w:rsid w:val="00203713"/>
    <w:rsid w:val="002430B3"/>
    <w:rsid w:val="00256089"/>
    <w:rsid w:val="002629C8"/>
    <w:rsid w:val="002815D5"/>
    <w:rsid w:val="00296FBE"/>
    <w:rsid w:val="002B5227"/>
    <w:rsid w:val="002E04FB"/>
    <w:rsid w:val="002E2249"/>
    <w:rsid w:val="002E6110"/>
    <w:rsid w:val="002F3682"/>
    <w:rsid w:val="00323BA5"/>
    <w:rsid w:val="00385B9F"/>
    <w:rsid w:val="00393D0E"/>
    <w:rsid w:val="003973D6"/>
    <w:rsid w:val="003A0B45"/>
    <w:rsid w:val="003A1557"/>
    <w:rsid w:val="003D69C3"/>
    <w:rsid w:val="00424AC0"/>
    <w:rsid w:val="004768C7"/>
    <w:rsid w:val="00487E25"/>
    <w:rsid w:val="00497845"/>
    <w:rsid w:val="0053056D"/>
    <w:rsid w:val="0055456D"/>
    <w:rsid w:val="00560603"/>
    <w:rsid w:val="0057447C"/>
    <w:rsid w:val="005760F7"/>
    <w:rsid w:val="00580A58"/>
    <w:rsid w:val="00590A41"/>
    <w:rsid w:val="005B63F5"/>
    <w:rsid w:val="005D2CBD"/>
    <w:rsid w:val="005D6DE2"/>
    <w:rsid w:val="00606AE2"/>
    <w:rsid w:val="00681D5A"/>
    <w:rsid w:val="006B1D32"/>
    <w:rsid w:val="006B4EC7"/>
    <w:rsid w:val="006D3C1D"/>
    <w:rsid w:val="007D37B6"/>
    <w:rsid w:val="007E1999"/>
    <w:rsid w:val="007E666C"/>
    <w:rsid w:val="007E7881"/>
    <w:rsid w:val="00805EB4"/>
    <w:rsid w:val="00810534"/>
    <w:rsid w:val="008917A8"/>
    <w:rsid w:val="00920317"/>
    <w:rsid w:val="00944EE5"/>
    <w:rsid w:val="00972FEF"/>
    <w:rsid w:val="00980018"/>
    <w:rsid w:val="009B6E0D"/>
    <w:rsid w:val="009C1319"/>
    <w:rsid w:val="00A54F68"/>
    <w:rsid w:val="00A603D6"/>
    <w:rsid w:val="00A833B2"/>
    <w:rsid w:val="00A91724"/>
    <w:rsid w:val="00AA66E8"/>
    <w:rsid w:val="00AB4DE3"/>
    <w:rsid w:val="00AE2590"/>
    <w:rsid w:val="00B04D57"/>
    <w:rsid w:val="00B1301C"/>
    <w:rsid w:val="00B33DCC"/>
    <w:rsid w:val="00B434B0"/>
    <w:rsid w:val="00B5356D"/>
    <w:rsid w:val="00BA66D4"/>
    <w:rsid w:val="00BA7369"/>
    <w:rsid w:val="00BE3B32"/>
    <w:rsid w:val="00BF53DD"/>
    <w:rsid w:val="00C70A4D"/>
    <w:rsid w:val="00CA788A"/>
    <w:rsid w:val="00CB39E0"/>
    <w:rsid w:val="00CC0182"/>
    <w:rsid w:val="00CD5BC0"/>
    <w:rsid w:val="00CD6B3F"/>
    <w:rsid w:val="00D21023"/>
    <w:rsid w:val="00D2490F"/>
    <w:rsid w:val="00D52F60"/>
    <w:rsid w:val="00D60899"/>
    <w:rsid w:val="00D7715A"/>
    <w:rsid w:val="00DA6C46"/>
    <w:rsid w:val="00DB74FF"/>
    <w:rsid w:val="00E03A89"/>
    <w:rsid w:val="00E11204"/>
    <w:rsid w:val="00E330F2"/>
    <w:rsid w:val="00E66AAC"/>
    <w:rsid w:val="00EA47DC"/>
    <w:rsid w:val="00F27791"/>
    <w:rsid w:val="00F30184"/>
    <w:rsid w:val="00F57F5A"/>
    <w:rsid w:val="00F8499E"/>
    <w:rsid w:val="00F86CE3"/>
    <w:rsid w:val="00FA0E6E"/>
    <w:rsid w:val="00FE1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C1A6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szCs w:val="24"/>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 w:type="paragraph" w:styleId="a9">
    <w:name w:val="Revision"/>
    <w:hidden/>
    <w:uiPriority w:val="99"/>
    <w:semiHidden/>
    <w:rsid w:val="00152AD8"/>
    <w:rPr>
      <w:kern w:val="2"/>
      <w:sz w:val="24"/>
      <w:szCs w:val="24"/>
    </w:rPr>
  </w:style>
  <w:style w:type="character" w:styleId="aa">
    <w:name w:val="annotation reference"/>
    <w:basedOn w:val="a0"/>
    <w:rsid w:val="00F8499E"/>
    <w:rPr>
      <w:sz w:val="18"/>
      <w:szCs w:val="18"/>
    </w:rPr>
  </w:style>
  <w:style w:type="paragraph" w:styleId="ab">
    <w:name w:val="annotation text"/>
    <w:basedOn w:val="a"/>
    <w:link w:val="ac"/>
    <w:rsid w:val="00F8499E"/>
    <w:pPr>
      <w:jc w:val="left"/>
    </w:pPr>
  </w:style>
  <w:style w:type="character" w:customStyle="1" w:styleId="ac">
    <w:name w:val="コメント文字列 (文字)"/>
    <w:basedOn w:val="a0"/>
    <w:link w:val="ab"/>
    <w:rsid w:val="00F8499E"/>
    <w:rPr>
      <w:kern w:val="2"/>
      <w:sz w:val="24"/>
      <w:szCs w:val="24"/>
    </w:rPr>
  </w:style>
  <w:style w:type="paragraph" w:styleId="ad">
    <w:name w:val="annotation subject"/>
    <w:basedOn w:val="ab"/>
    <w:next w:val="ab"/>
    <w:link w:val="ae"/>
    <w:rsid w:val="00F8499E"/>
    <w:rPr>
      <w:b/>
      <w:bCs/>
    </w:rPr>
  </w:style>
  <w:style w:type="character" w:customStyle="1" w:styleId="ae">
    <w:name w:val="コメント内容 (文字)"/>
    <w:basedOn w:val="ac"/>
    <w:link w:val="ad"/>
    <w:rsid w:val="00F8499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4296</Words>
  <Characters>336</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2024-08-13T06:34:00Z</dcterms:created>
  <dcterms:modified xsi:type="dcterms:W3CDTF">2024-08-13T06:57:00Z</dcterms:modified>
</cp:coreProperties>
</file>